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D58" w:rsidRPr="00B826D6" w:rsidRDefault="00AE0D58" w:rsidP="00AE0D58">
      <w:pPr>
        <w:pStyle w:val="2"/>
        <w:numPr>
          <w:ilvl w:val="1"/>
          <w:numId w:val="0"/>
        </w:numPr>
        <w:adjustRightInd w:val="0"/>
        <w:snapToGrid w:val="0"/>
        <w:spacing w:line="432" w:lineRule="auto"/>
        <w:rPr>
          <w:rFonts w:ascii="宋体" w:eastAsia="宋体" w:hAnsi="宋体"/>
          <w:sz w:val="30"/>
          <w:szCs w:val="30"/>
        </w:rPr>
      </w:pPr>
      <w:bookmarkStart w:id="0" w:name="_Toc279072497"/>
      <w:bookmarkStart w:id="1" w:name="_Toc515222830"/>
      <w:bookmarkStart w:id="2" w:name="_Toc530648110"/>
      <w:r w:rsidRPr="00B826D6">
        <w:rPr>
          <w:rFonts w:ascii="宋体" w:eastAsia="宋体" w:hAnsi="宋体" w:hint="eastAsia"/>
          <w:sz w:val="30"/>
          <w:szCs w:val="30"/>
        </w:rPr>
        <w:t>1</w:t>
      </w:r>
      <w:r w:rsidRPr="00B826D6">
        <w:rPr>
          <w:rFonts w:ascii="宋体" w:eastAsia="宋体" w:hAnsi="宋体"/>
          <w:sz w:val="30"/>
          <w:szCs w:val="30"/>
        </w:rPr>
        <w:t>.1</w:t>
      </w:r>
      <w:bookmarkStart w:id="3" w:name="_Toc279072498"/>
      <w:bookmarkStart w:id="4" w:name="_Toc279732273"/>
      <w:bookmarkEnd w:id="0"/>
      <w:r w:rsidRPr="00B826D6">
        <w:rPr>
          <w:rFonts w:ascii="宋体" w:eastAsia="宋体" w:hAnsi="宋体" w:hint="eastAsia"/>
          <w:sz w:val="30"/>
          <w:szCs w:val="30"/>
        </w:rPr>
        <w:t xml:space="preserve"> 项目概况</w:t>
      </w:r>
      <w:bookmarkEnd w:id="1"/>
      <w:bookmarkEnd w:id="2"/>
      <w:bookmarkEnd w:id="3"/>
      <w:bookmarkEnd w:id="4"/>
    </w:p>
    <w:p w:rsidR="00AE0D58" w:rsidRPr="00B826D6" w:rsidRDefault="00AE0D58" w:rsidP="00AE0D58">
      <w:pPr>
        <w:pStyle w:val="3"/>
        <w:keepNext/>
        <w:keepLines/>
        <w:numPr>
          <w:ilvl w:val="2"/>
          <w:numId w:val="0"/>
        </w:numPr>
        <w:tabs>
          <w:tab w:val="clear" w:pos="851"/>
        </w:tabs>
        <w:autoSpaceDE/>
        <w:autoSpaceDN/>
        <w:spacing w:line="432" w:lineRule="auto"/>
        <w:rPr>
          <w:rFonts w:hAnsi="宋体" w:hint="eastAsia"/>
          <w:sz w:val="24"/>
          <w:szCs w:val="24"/>
          <w:lang w:val="sq-AL"/>
        </w:rPr>
      </w:pPr>
      <w:bookmarkStart w:id="5" w:name="_Toc515222831"/>
      <w:bookmarkStart w:id="6" w:name="_Toc530648111"/>
      <w:r w:rsidRPr="00B826D6">
        <w:rPr>
          <w:rFonts w:hAnsi="宋体" w:hint="eastAsia"/>
          <w:sz w:val="24"/>
          <w:szCs w:val="24"/>
          <w:lang w:val="sq-AL"/>
        </w:rPr>
        <w:t>1</w:t>
      </w:r>
      <w:r w:rsidRPr="00B826D6">
        <w:rPr>
          <w:rFonts w:hAnsi="宋体"/>
          <w:sz w:val="24"/>
          <w:szCs w:val="24"/>
          <w:lang w:val="sq-AL"/>
        </w:rPr>
        <w:t>.1.</w:t>
      </w:r>
      <w:r w:rsidRPr="00B826D6">
        <w:rPr>
          <w:rFonts w:hAnsi="宋体" w:hint="eastAsia"/>
          <w:sz w:val="24"/>
          <w:szCs w:val="24"/>
          <w:lang w:val="sq-AL"/>
        </w:rPr>
        <w:t>1 建设目标</w:t>
      </w:r>
      <w:bookmarkEnd w:id="5"/>
      <w:bookmarkEnd w:id="6"/>
    </w:p>
    <w:p w:rsidR="00AE0D58" w:rsidRPr="00B826D6" w:rsidRDefault="00AE0D58" w:rsidP="00AE0D58">
      <w:pPr>
        <w:adjustRightInd w:val="0"/>
        <w:snapToGrid w:val="0"/>
        <w:spacing w:line="432" w:lineRule="auto"/>
        <w:ind w:firstLineChars="200" w:firstLine="480"/>
        <w:rPr>
          <w:rFonts w:ascii="宋体" w:hAnsi="宋体" w:hint="eastAsia"/>
          <w:sz w:val="24"/>
        </w:rPr>
      </w:pPr>
      <w:bookmarkStart w:id="7" w:name="_Toc279072499"/>
      <w:bookmarkStart w:id="8" w:name="_Toc279732274"/>
      <w:bookmarkStart w:id="9" w:name="_Toc515222832"/>
      <w:r w:rsidRPr="00B826D6">
        <w:rPr>
          <w:rFonts w:ascii="宋体" w:hAnsi="宋体"/>
          <w:sz w:val="24"/>
        </w:rPr>
        <w:t>（</w:t>
      </w:r>
      <w:r w:rsidRPr="00B826D6">
        <w:rPr>
          <w:rFonts w:ascii="宋体" w:hAnsi="宋体" w:hint="eastAsia"/>
          <w:sz w:val="24"/>
        </w:rPr>
        <w:t>1）助推校园信息化建设</w:t>
      </w:r>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建立个人信息综合填报系统，要将管理与服务有效结合，利用先进管理方法和IT技术手段，建立标准、规范行为、优化环境、完善手段，改造和优化现有的服务管理模式，服务好教师。服务调度的架构必须基于以服务为中心理念设计，实现学校的行政管理职能从权利向责任、无限向有限、管理向服务的观念转变，助推校园信息化建设。</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sz w:val="24"/>
        </w:rPr>
        <w:t>（</w:t>
      </w:r>
      <w:r w:rsidRPr="00B826D6">
        <w:rPr>
          <w:rFonts w:ascii="宋体" w:hAnsi="宋体" w:hint="eastAsia"/>
          <w:sz w:val="24"/>
        </w:rPr>
        <w:t>2）提高各部门工作效率</w:t>
      </w:r>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个人信息综合填报系统采用事务管理信息共享模式，即通过把分散的学校教师信息资源合理的整合，再通过网络提供信息填报和查询功能，让教师享受到一次性完成或一步到位的便捷服务，不再需要东奔西走提交个人信息。从而节省时间、提高效率，以适应现代人快节奏、高效率的要求，提升学校为教师提供服务的效率和质量，将我校的教师服务工作提到一个新的水平和层次。</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（3）校园业务由管理向服务转变</w:t>
      </w:r>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建设个人信息综合填报系统，将推进我校各部门的业务流程梳理，加强数据应用，提高服务水平，促进“管理”向“服务”转变，实现基础信息管理、业务管理与教师工作的深度融合。以多维度的教职工基础信息作为数据基础，进行门户界面定制、服务集成、开放接口的框架系统，通过多种集成方式将业务系统进行应用化。利用信息技术，使教师的各项信息得以优化整合，可以打破时间、空间以及部门间的制约，构建高效的信息填报模式。</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sz w:val="24"/>
        </w:rPr>
        <w:t>（</w:t>
      </w:r>
      <w:r w:rsidRPr="00B826D6">
        <w:rPr>
          <w:rFonts w:ascii="宋体" w:hAnsi="宋体" w:hint="eastAsia"/>
          <w:sz w:val="24"/>
        </w:rPr>
        <w:t>4）提升数据整合共享能力</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在技术实现中，要充分考虑系统通用性与可拓展性，支持</w:t>
      </w:r>
      <w:proofErr w:type="gramStart"/>
      <w:r w:rsidRPr="00B826D6">
        <w:rPr>
          <w:rFonts w:ascii="宋体" w:hAnsi="宋体" w:hint="eastAsia"/>
          <w:sz w:val="24"/>
        </w:rPr>
        <w:t>灵活可</w:t>
      </w:r>
      <w:proofErr w:type="gramEnd"/>
      <w:r w:rsidRPr="00B826D6">
        <w:rPr>
          <w:rFonts w:ascii="宋体" w:hAnsi="宋体" w:hint="eastAsia"/>
          <w:sz w:val="24"/>
        </w:rPr>
        <w:t>配置流程，如：多级审批、互斥网关、平行网关，可根据节点前置条件选择不同的节点审批。通过建立个人信息综合填报系统的新规范和标准，实现界面集成、数据集成，最</w:t>
      </w:r>
      <w:r w:rsidRPr="00B826D6">
        <w:rPr>
          <w:rFonts w:ascii="宋体" w:hAnsi="宋体" w:hint="eastAsia"/>
          <w:sz w:val="24"/>
        </w:rPr>
        <w:lastRenderedPageBreak/>
        <w:t>终实现界面整合、数据共享和统一查询的“集中式”服务模式。</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sz w:val="24"/>
        </w:rPr>
        <w:t>（</w:t>
      </w:r>
      <w:r w:rsidRPr="00B826D6">
        <w:rPr>
          <w:rFonts w:ascii="宋体" w:hAnsi="宋体" w:hint="eastAsia"/>
          <w:sz w:val="24"/>
        </w:rPr>
        <w:t>5）积累完整的历史数据</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伴随高校教师各种信息的不断膨胀和变动，传统的直线式信息传播模式往往容易造成信息失真、传播速度慢，部门收集信息不及时不准确等问题。经过个人信息综合填报系统的建设，我校对教师数据的管理将更加成熟，数据治理将更加完善。为校领导打造一个“集中式”决策支持的管理信息中心系统，为教师提供智能便捷的集中式信息查询体验，推进我校由数字校园向智慧校园迈进。</w:t>
      </w:r>
    </w:p>
    <w:p w:rsidR="00AE0D58" w:rsidRPr="00B826D6" w:rsidRDefault="00AE0D58" w:rsidP="00AE0D58">
      <w:pPr>
        <w:pStyle w:val="3"/>
        <w:keepNext/>
        <w:keepLines/>
        <w:numPr>
          <w:ilvl w:val="2"/>
          <w:numId w:val="0"/>
        </w:numPr>
        <w:tabs>
          <w:tab w:val="clear" w:pos="851"/>
        </w:tabs>
        <w:autoSpaceDE/>
        <w:autoSpaceDN/>
        <w:spacing w:line="432" w:lineRule="auto"/>
        <w:rPr>
          <w:rFonts w:hAnsi="宋体" w:hint="eastAsia"/>
          <w:sz w:val="24"/>
          <w:szCs w:val="24"/>
          <w:lang w:val="sq-AL"/>
        </w:rPr>
      </w:pPr>
      <w:bookmarkStart w:id="10" w:name="_Toc530648112"/>
      <w:r w:rsidRPr="00B826D6">
        <w:rPr>
          <w:rFonts w:hAnsi="宋体" w:hint="eastAsia"/>
          <w:sz w:val="24"/>
          <w:szCs w:val="24"/>
          <w:lang w:val="sq-AL"/>
        </w:rPr>
        <w:t>1</w:t>
      </w:r>
      <w:r w:rsidRPr="00B826D6">
        <w:rPr>
          <w:rFonts w:hAnsi="宋体"/>
          <w:sz w:val="24"/>
          <w:szCs w:val="24"/>
          <w:lang w:val="sq-AL"/>
        </w:rPr>
        <w:t>.1.</w:t>
      </w:r>
      <w:r w:rsidRPr="00B826D6">
        <w:rPr>
          <w:rFonts w:hAnsi="宋体" w:hint="eastAsia"/>
          <w:sz w:val="24"/>
          <w:szCs w:val="24"/>
          <w:lang w:val="sq-AL"/>
        </w:rPr>
        <w:t>2 预期的建设效果</w:t>
      </w:r>
      <w:bookmarkEnd w:id="9"/>
      <w:bookmarkEnd w:id="10"/>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实现“统一服务平台、部门协作处理、数据自动传递、消息无缝集成”的</w:t>
      </w:r>
      <w:r w:rsidRPr="00B826D6">
        <w:rPr>
          <w:rFonts w:ascii="宋体" w:hAnsi="宋体" w:cs="HelveticaNeue"/>
          <w:kern w:val="0"/>
          <w:sz w:val="24"/>
        </w:rPr>
        <w:t>个人综合信息填报系统</w:t>
      </w:r>
      <w:r w:rsidRPr="00B826D6">
        <w:rPr>
          <w:rFonts w:ascii="宋体" w:hAnsi="宋体" w:hint="eastAsia"/>
          <w:sz w:val="24"/>
        </w:rPr>
        <w:t>。基于</w:t>
      </w:r>
      <w:r w:rsidRPr="00B826D6">
        <w:rPr>
          <w:rFonts w:ascii="宋体" w:hAnsi="宋体" w:cs="HelveticaNeue"/>
          <w:kern w:val="0"/>
          <w:sz w:val="24"/>
        </w:rPr>
        <w:t>个人综合信息填报系统</w:t>
      </w:r>
      <w:r w:rsidRPr="00B826D6">
        <w:rPr>
          <w:rFonts w:ascii="宋体" w:hAnsi="宋体" w:cs="HelveticaNeue" w:hint="eastAsia"/>
          <w:kern w:val="0"/>
          <w:sz w:val="24"/>
        </w:rPr>
        <w:t>的</w:t>
      </w:r>
      <w:r w:rsidRPr="00B826D6">
        <w:rPr>
          <w:rFonts w:ascii="宋体" w:hAnsi="宋体" w:hint="eastAsia"/>
          <w:sz w:val="24"/>
        </w:rPr>
        <w:t>多维度标签体系、</w:t>
      </w:r>
      <w:r w:rsidRPr="00B826D6">
        <w:rPr>
          <w:sz w:val="24"/>
        </w:rPr>
        <w:t>BPMN2.0</w:t>
      </w:r>
      <w:r w:rsidRPr="00B826D6">
        <w:rPr>
          <w:rFonts w:ascii="宋体" w:hAnsi="宋体" w:hint="eastAsia"/>
          <w:sz w:val="24"/>
        </w:rPr>
        <w:t>规范，实现梳理、改造和优化校内相关办事业务流程，集成校内已有的各类网上数据服务，新建教师急需的个人信息填报表单，如教师年度考核、教师聘期考核、教师职称评聘等，为教师量身定做的服务平台。从而助推校园信息化建设、提高各部门工作效率，使校园业务由管理向服务转变；同时提升数据整合与共享能力，并形成历史数据的积累。</w:t>
      </w:r>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此外，个人信息综合填报系统还可以解决目前学校“一表通”平台下的个人数据中心只能从共享数据中心读取数据并展示给用户本人、无法对外提供数据接口、教师个人无法填报数据并申请数据项修改等问题；同时可以服务于二级院系部门，使其具备个性化的个人数据采集、管理、统计和分析等功能。</w:t>
      </w:r>
    </w:p>
    <w:p w:rsidR="00AE0D58" w:rsidRPr="00B826D6" w:rsidRDefault="00AE0D58" w:rsidP="00AE0D58">
      <w:pPr>
        <w:adjustRightInd w:val="0"/>
        <w:snapToGrid w:val="0"/>
        <w:spacing w:line="432" w:lineRule="auto"/>
        <w:ind w:firstLineChars="200" w:firstLine="480"/>
        <w:rPr>
          <w:rFonts w:ascii="宋体" w:hAnsi="宋体"/>
          <w:sz w:val="24"/>
        </w:rPr>
      </w:pPr>
    </w:p>
    <w:p w:rsidR="00AE0D58" w:rsidRPr="00B826D6" w:rsidRDefault="00AE0D58" w:rsidP="00AE0D58">
      <w:pPr>
        <w:pStyle w:val="2"/>
        <w:numPr>
          <w:ilvl w:val="1"/>
          <w:numId w:val="0"/>
        </w:numPr>
        <w:adjustRightInd w:val="0"/>
        <w:snapToGrid w:val="0"/>
        <w:spacing w:line="432" w:lineRule="auto"/>
        <w:rPr>
          <w:rFonts w:ascii="宋体" w:eastAsia="宋体" w:hAnsi="宋体" w:hint="eastAsia"/>
          <w:sz w:val="30"/>
          <w:szCs w:val="30"/>
        </w:rPr>
      </w:pPr>
      <w:bookmarkStart w:id="11" w:name="_Toc515222833"/>
      <w:bookmarkStart w:id="12" w:name="_Toc530648113"/>
      <w:r w:rsidRPr="00B826D6">
        <w:rPr>
          <w:rFonts w:ascii="宋体" w:eastAsia="宋体" w:hAnsi="宋体" w:hint="eastAsia"/>
          <w:sz w:val="30"/>
          <w:szCs w:val="30"/>
        </w:rPr>
        <w:t>1</w:t>
      </w:r>
      <w:r w:rsidRPr="00B826D6">
        <w:rPr>
          <w:rFonts w:ascii="宋体" w:eastAsia="宋体" w:hAnsi="宋体"/>
          <w:sz w:val="30"/>
          <w:szCs w:val="30"/>
        </w:rPr>
        <w:t>.2</w:t>
      </w:r>
      <w:r w:rsidRPr="00B826D6">
        <w:rPr>
          <w:rFonts w:ascii="宋体" w:eastAsia="宋体" w:hAnsi="宋体" w:hint="eastAsia"/>
          <w:sz w:val="30"/>
          <w:szCs w:val="30"/>
        </w:rPr>
        <w:t xml:space="preserve"> 项目需求描述</w:t>
      </w:r>
      <w:bookmarkEnd w:id="11"/>
      <w:bookmarkEnd w:id="12"/>
    </w:p>
    <w:p w:rsidR="00AE0D58" w:rsidRPr="00B826D6" w:rsidRDefault="00AE0D58" w:rsidP="00AE0D58">
      <w:pPr>
        <w:adjustRightInd w:val="0"/>
        <w:snapToGrid w:val="0"/>
        <w:spacing w:line="432" w:lineRule="auto"/>
        <w:ind w:firstLineChars="200" w:firstLine="480"/>
        <w:rPr>
          <w:rFonts w:ascii="宋体" w:hAnsi="宋体" w:hint="eastAsia"/>
          <w:sz w:val="24"/>
        </w:rPr>
      </w:pPr>
      <w:bookmarkStart w:id="13" w:name="_Toc515222834"/>
      <w:r w:rsidRPr="00B826D6">
        <w:rPr>
          <w:rFonts w:ascii="宋体" w:hAnsi="宋体" w:hint="eastAsia"/>
          <w:sz w:val="24"/>
        </w:rPr>
        <w:t>项目需求描述分为四个主要部分，分别是：系统用户、功能需求、性能需求、平台需求。具体指标如下：</w:t>
      </w:r>
    </w:p>
    <w:p w:rsidR="00AE0D58" w:rsidRPr="00B826D6" w:rsidRDefault="00AE0D58" w:rsidP="00AE0D58">
      <w:pPr>
        <w:pStyle w:val="3"/>
        <w:keepNext/>
        <w:keepLines/>
        <w:numPr>
          <w:ilvl w:val="2"/>
          <w:numId w:val="0"/>
        </w:numPr>
        <w:tabs>
          <w:tab w:val="clear" w:pos="851"/>
        </w:tabs>
        <w:autoSpaceDE/>
        <w:autoSpaceDN/>
        <w:spacing w:line="432" w:lineRule="auto"/>
        <w:rPr>
          <w:rFonts w:hAnsi="宋体" w:hint="eastAsia"/>
          <w:sz w:val="24"/>
          <w:szCs w:val="24"/>
        </w:rPr>
      </w:pPr>
      <w:bookmarkStart w:id="14" w:name="_Toc530648114"/>
      <w:r w:rsidRPr="00B826D6">
        <w:rPr>
          <w:rFonts w:hAnsi="宋体" w:hint="eastAsia"/>
          <w:sz w:val="24"/>
          <w:szCs w:val="24"/>
        </w:rPr>
        <w:t>1</w:t>
      </w:r>
      <w:r w:rsidRPr="00B826D6">
        <w:rPr>
          <w:rFonts w:hAnsi="宋体"/>
          <w:sz w:val="24"/>
          <w:szCs w:val="24"/>
        </w:rPr>
        <w:t>.2.1</w:t>
      </w:r>
      <w:r w:rsidRPr="00B826D6">
        <w:rPr>
          <w:rFonts w:hAnsi="宋体" w:hint="eastAsia"/>
          <w:sz w:val="24"/>
          <w:szCs w:val="24"/>
        </w:rPr>
        <w:t xml:space="preserve"> 系统用户</w:t>
      </w:r>
      <w:bookmarkEnd w:id="13"/>
      <w:bookmarkEnd w:id="14"/>
    </w:p>
    <w:p w:rsidR="00AE0D58" w:rsidRPr="00B826D6" w:rsidRDefault="00AE0D58" w:rsidP="00AE0D58">
      <w:pPr>
        <w:pStyle w:val="a7"/>
        <w:spacing w:line="432" w:lineRule="auto"/>
        <w:ind w:firstLineChars="200" w:firstLine="480"/>
        <w:rPr>
          <w:rFonts w:ascii="宋体" w:hAnsi="宋体"/>
        </w:rPr>
      </w:pPr>
      <w:r w:rsidRPr="00B826D6">
        <w:rPr>
          <w:rFonts w:ascii="宋体" w:hAnsi="宋体" w:hint="eastAsia"/>
        </w:rPr>
        <w:t>平台主要</w:t>
      </w:r>
      <w:r w:rsidRPr="00B826D6">
        <w:rPr>
          <w:rFonts w:ascii="宋体" w:hAnsi="宋体"/>
        </w:rPr>
        <w:t>包括</w:t>
      </w:r>
      <w:r w:rsidRPr="00B826D6">
        <w:rPr>
          <w:rFonts w:ascii="宋体" w:hAnsi="宋体" w:hint="eastAsia"/>
        </w:rPr>
        <w:t>三类</w:t>
      </w:r>
      <w:r w:rsidRPr="00B826D6">
        <w:rPr>
          <w:rFonts w:ascii="宋体" w:hAnsi="宋体"/>
        </w:rPr>
        <w:t>用户：</w:t>
      </w:r>
    </w:p>
    <w:p w:rsidR="00AE0D58" w:rsidRPr="00B826D6" w:rsidRDefault="00AE0D58" w:rsidP="00AE0D58">
      <w:pPr>
        <w:pStyle w:val="a7"/>
        <w:spacing w:line="432" w:lineRule="auto"/>
        <w:ind w:firstLineChars="200" w:firstLine="480"/>
        <w:rPr>
          <w:rFonts w:ascii="宋体" w:hAnsi="宋体"/>
        </w:rPr>
      </w:pPr>
      <w:r w:rsidRPr="00B826D6">
        <w:rPr>
          <w:rFonts w:ascii="宋体" w:hAnsi="宋体" w:hint="eastAsia"/>
        </w:rPr>
        <w:lastRenderedPageBreak/>
        <w:t>（1）普通教师用户：可在平台实现数据填报，查看个人数据等</w:t>
      </w:r>
      <w:r w:rsidRPr="00B826D6">
        <w:rPr>
          <w:rFonts w:ascii="宋体" w:hAnsi="宋体"/>
        </w:rPr>
        <w:t>；</w:t>
      </w:r>
    </w:p>
    <w:p w:rsidR="00AE0D58" w:rsidRPr="00B826D6" w:rsidRDefault="00AE0D58" w:rsidP="00AE0D58">
      <w:pPr>
        <w:pStyle w:val="a7"/>
        <w:spacing w:line="432" w:lineRule="auto"/>
        <w:ind w:firstLineChars="200" w:firstLine="480"/>
        <w:rPr>
          <w:rFonts w:ascii="宋体" w:hAnsi="宋体"/>
        </w:rPr>
      </w:pPr>
      <w:r w:rsidRPr="00B826D6">
        <w:rPr>
          <w:rFonts w:ascii="宋体" w:hAnsi="宋体" w:hint="eastAsia"/>
        </w:rPr>
        <w:t>（2）系统管理人员</w:t>
      </w:r>
      <w:r w:rsidRPr="00B826D6">
        <w:rPr>
          <w:rFonts w:ascii="宋体" w:hAnsi="宋体"/>
        </w:rPr>
        <w:t>：</w:t>
      </w:r>
      <w:r w:rsidRPr="00B826D6">
        <w:rPr>
          <w:rFonts w:ascii="宋体" w:hAnsi="宋体" w:hint="eastAsia"/>
        </w:rPr>
        <w:t>可对用户、数据进行管理和配置审核人员：</w:t>
      </w:r>
    </w:p>
    <w:p w:rsidR="00AE0D58" w:rsidRPr="00B826D6" w:rsidRDefault="00AE0D58" w:rsidP="00AE0D58">
      <w:pPr>
        <w:pStyle w:val="a7"/>
        <w:spacing w:line="432" w:lineRule="auto"/>
        <w:ind w:firstLineChars="200" w:firstLine="480"/>
        <w:rPr>
          <w:rFonts w:ascii="宋体" w:hAnsi="宋体"/>
        </w:rPr>
      </w:pPr>
      <w:r w:rsidRPr="00B826D6">
        <w:rPr>
          <w:rFonts w:ascii="宋体" w:hAnsi="宋体" w:hint="eastAsia"/>
        </w:rPr>
        <w:t>（3）系统维护人员：维护平台功能，保障平台运行。</w:t>
      </w:r>
    </w:p>
    <w:p w:rsidR="00AE0D58" w:rsidRPr="00B826D6" w:rsidRDefault="00AE0D58" w:rsidP="00AE0D58">
      <w:pPr>
        <w:pStyle w:val="3"/>
        <w:keepNext/>
        <w:keepLines/>
        <w:numPr>
          <w:ilvl w:val="2"/>
          <w:numId w:val="0"/>
        </w:numPr>
        <w:tabs>
          <w:tab w:val="clear" w:pos="851"/>
        </w:tabs>
        <w:autoSpaceDE/>
        <w:autoSpaceDN/>
        <w:spacing w:line="432" w:lineRule="auto"/>
        <w:rPr>
          <w:rFonts w:hAnsi="宋体" w:hint="eastAsia"/>
          <w:sz w:val="24"/>
          <w:szCs w:val="24"/>
        </w:rPr>
      </w:pPr>
      <w:bookmarkStart w:id="15" w:name="_Toc515222835"/>
      <w:bookmarkStart w:id="16" w:name="_Toc530648115"/>
      <w:r w:rsidRPr="00B826D6">
        <w:rPr>
          <w:rFonts w:hAnsi="宋体" w:hint="eastAsia"/>
          <w:sz w:val="24"/>
          <w:szCs w:val="24"/>
        </w:rPr>
        <w:t>1</w:t>
      </w:r>
      <w:r w:rsidRPr="00B826D6">
        <w:rPr>
          <w:rFonts w:hAnsi="宋体"/>
          <w:sz w:val="24"/>
          <w:szCs w:val="24"/>
        </w:rPr>
        <w:t>.2.</w:t>
      </w:r>
      <w:r w:rsidRPr="00B826D6">
        <w:rPr>
          <w:rFonts w:hAnsi="宋体" w:hint="eastAsia"/>
          <w:sz w:val="24"/>
          <w:szCs w:val="24"/>
        </w:rPr>
        <w:t>2 功能需求</w:t>
      </w:r>
      <w:bookmarkEnd w:id="15"/>
      <w:bookmarkEnd w:id="16"/>
    </w:p>
    <w:p w:rsidR="00AE0D58" w:rsidRPr="00B826D6" w:rsidRDefault="00AE0D58" w:rsidP="00AE0D58">
      <w:pPr>
        <w:pStyle w:val="4"/>
        <w:numPr>
          <w:ilvl w:val="3"/>
          <w:numId w:val="0"/>
        </w:numPr>
        <w:adjustRightInd w:val="0"/>
        <w:snapToGrid w:val="0"/>
        <w:spacing w:before="0" w:after="0" w:line="432" w:lineRule="auto"/>
        <w:rPr>
          <w:rFonts w:ascii="宋体" w:hAnsi="宋体" w:hint="eastAsia"/>
          <w:b w:val="0"/>
          <w:sz w:val="24"/>
          <w:szCs w:val="24"/>
        </w:rPr>
      </w:pPr>
      <w:r w:rsidRPr="00B826D6">
        <w:rPr>
          <w:rFonts w:ascii="宋体" w:hAnsi="宋体"/>
          <w:b w:val="0"/>
          <w:sz w:val="24"/>
          <w:szCs w:val="24"/>
        </w:rPr>
        <w:t>（1</w:t>
      </w:r>
      <w:r w:rsidRPr="00B826D6">
        <w:rPr>
          <w:rFonts w:ascii="宋体" w:hAnsi="宋体" w:hint="eastAsia"/>
          <w:b w:val="0"/>
          <w:sz w:val="24"/>
          <w:szCs w:val="24"/>
        </w:rPr>
        <w:t>）基础应用平台：</w:t>
      </w:r>
      <w:r w:rsidRPr="00B826D6">
        <w:rPr>
          <w:rFonts w:ascii="黑体" w:hAnsi="黑体" w:hint="eastAsia"/>
          <w:sz w:val="24"/>
          <w:szCs w:val="24"/>
        </w:rPr>
        <w:t>包括</w:t>
      </w:r>
      <w:r w:rsidRPr="00B826D6">
        <w:rPr>
          <w:rFonts w:ascii="宋体" w:hAnsi="宋体" w:cs="宋体" w:hint="eastAsia"/>
          <w:kern w:val="0"/>
          <w:sz w:val="24"/>
        </w:rPr>
        <w:t>教师信息填写页面、管理员创建新用户页面、管理员审核信息页面、审核信息消息页面、管理员编辑用户页面等</w:t>
      </w:r>
    </w:p>
    <w:tbl>
      <w:tblPr>
        <w:tblW w:w="8647" w:type="dxa"/>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940"/>
        <w:gridCol w:w="6707"/>
      </w:tblGrid>
      <w:tr w:rsidR="00AE0D58" w:rsidRPr="00B826D6" w:rsidTr="000006FC">
        <w:trPr>
          <w:trHeight w:val="585"/>
          <w:jc w:val="center"/>
        </w:trPr>
        <w:tc>
          <w:tcPr>
            <w:tcW w:w="1940"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功能</w:t>
            </w:r>
            <w:r w:rsidRPr="00B826D6">
              <w:rPr>
                <w:rFonts w:ascii="宋体" w:hAnsi="宋体" w:cs="脹盄"/>
                <w:kern w:val="0"/>
                <w:sz w:val="24"/>
              </w:rPr>
              <w:t>/</w:t>
            </w:r>
            <w:r w:rsidRPr="00B826D6">
              <w:rPr>
                <w:rFonts w:ascii="宋体" w:hAnsi="宋体" w:cs="脹盄" w:hint="eastAsia"/>
                <w:kern w:val="0"/>
                <w:sz w:val="24"/>
              </w:rPr>
              <w:t>指标项</w:t>
            </w:r>
          </w:p>
        </w:tc>
        <w:tc>
          <w:tcPr>
            <w:tcW w:w="6707" w:type="dxa"/>
            <w:vAlign w:val="center"/>
          </w:tcPr>
          <w:p w:rsidR="00AE0D58" w:rsidRPr="00B826D6" w:rsidRDefault="00AE0D58" w:rsidP="000006FC">
            <w:pPr>
              <w:adjustRightInd w:val="0"/>
              <w:snapToGrid w:val="0"/>
              <w:spacing w:line="432" w:lineRule="auto"/>
              <w:jc w:val="center"/>
              <w:rPr>
                <w:rFonts w:ascii="宋体" w:hAnsi="宋体" w:cs="宋体" w:hint="eastAsia"/>
                <w:kern w:val="0"/>
                <w:sz w:val="24"/>
              </w:rPr>
            </w:pPr>
            <w:r w:rsidRPr="00B826D6">
              <w:rPr>
                <w:rFonts w:ascii="宋体" w:hAnsi="宋体" w:cs="宋体" w:hint="eastAsia"/>
                <w:kern w:val="0"/>
                <w:sz w:val="24"/>
              </w:rPr>
              <w:t>参数内容</w:t>
            </w:r>
          </w:p>
        </w:tc>
      </w:tr>
      <w:tr w:rsidR="00AE0D58" w:rsidRPr="00B826D6" w:rsidTr="000006FC">
        <w:trPr>
          <w:jc w:val="center"/>
        </w:trPr>
        <w:tc>
          <w:tcPr>
            <w:tcW w:w="1940"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维度信息</w:t>
            </w:r>
          </w:p>
        </w:tc>
        <w:tc>
          <w:tcPr>
            <w:tcW w:w="6707" w:type="dxa"/>
          </w:tcPr>
          <w:p w:rsidR="00AE0D58" w:rsidRPr="00B826D6" w:rsidRDefault="00AE0D58" w:rsidP="00AE0D58">
            <w:pPr>
              <w:numPr>
                <w:ilvl w:val="0"/>
                <w:numId w:val="15"/>
              </w:num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必须包含以下维度信息</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 xml:space="preserve">基本维度：个人基本信息、家庭成员信息、学习经历、工作经历、培训进修经历、岗位情况、考核情况等。 </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本科生教学：教学授课情况、教学效果、承担教学项目情况、获取教学成果奖励情况、指导大学生创新创业训练计划项目情况等。</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研究生教学：研究生授课情况、研究生承担教学项目情况、研究生获得教学成果奖励情况、指导学生情况、指导学生论文获奖情况等。</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科研情况：承担科研项目情况、发表科研论文情况、获得科研奖励情况、获得授权发明专利情况、科研成果转化情况、获得荣誉称号情况等。</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2、</w:t>
            </w: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信息维度的扩展，以满足学校其他业务需要。</w:t>
            </w:r>
          </w:p>
          <w:p w:rsidR="00AE0D58" w:rsidRPr="00B826D6" w:rsidRDefault="00AE0D58" w:rsidP="000006FC">
            <w:pPr>
              <w:adjustRightInd w:val="0"/>
              <w:snapToGrid w:val="0"/>
              <w:spacing w:line="432" w:lineRule="auto"/>
              <w:rPr>
                <w:rFonts w:ascii="宋体" w:hAnsi="宋体" w:cs="仿宋_GB2312" w:hint="eastAsia"/>
                <w:sz w:val="24"/>
              </w:rPr>
            </w:pPr>
            <w:r w:rsidRPr="00B826D6">
              <w:rPr>
                <w:rFonts w:ascii="宋体" w:hAnsi="宋体" w:cs="脹盄"/>
                <w:kern w:val="0"/>
                <w:sz w:val="24"/>
              </w:rPr>
              <w:t>3</w:t>
            </w:r>
            <w:r w:rsidRPr="00B826D6">
              <w:rPr>
                <w:rFonts w:ascii="宋体" w:hAnsi="宋体" w:cs="脹盄" w:hint="eastAsia"/>
                <w:kern w:val="0"/>
                <w:sz w:val="24"/>
              </w:rPr>
              <w:t>、投标方需有较丰富的数据对接经验，能从学校各业务系统中读取数据。</w:t>
            </w:r>
          </w:p>
        </w:tc>
      </w:tr>
      <w:tr w:rsidR="00AE0D58" w:rsidRPr="00B826D6" w:rsidTr="000006FC">
        <w:trPr>
          <w:jc w:val="center"/>
        </w:trPr>
        <w:tc>
          <w:tcPr>
            <w:tcW w:w="1940"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个人中心</w:t>
            </w:r>
          </w:p>
        </w:tc>
        <w:tc>
          <w:tcPr>
            <w:tcW w:w="6707" w:type="dxa"/>
          </w:tcPr>
          <w:p w:rsidR="00AE0D58" w:rsidRPr="00B826D6" w:rsidRDefault="00AE0D58" w:rsidP="000006FC">
            <w:pPr>
              <w:adjustRightInd w:val="0"/>
              <w:snapToGrid w:val="0"/>
              <w:spacing w:line="432" w:lineRule="auto"/>
              <w:rPr>
                <w:rFonts w:ascii="宋体" w:hAnsi="宋体" w:cs="脹盄"/>
                <w:kern w:val="0"/>
                <w:sz w:val="24"/>
              </w:rPr>
            </w:pPr>
            <w:r w:rsidRPr="00B826D6">
              <w:rPr>
                <w:rFonts w:ascii="宋体" w:hAnsi="宋体" w:cs="脹盄" w:hint="eastAsia"/>
                <w:kern w:val="0"/>
                <w:sz w:val="24"/>
              </w:rPr>
              <w:t>1、需根据管理员配置</w:t>
            </w:r>
            <w:proofErr w:type="gramStart"/>
            <w:r w:rsidRPr="00B826D6">
              <w:rPr>
                <w:rFonts w:ascii="宋体" w:hAnsi="宋体" w:cs="脹盄" w:hint="eastAsia"/>
                <w:kern w:val="0"/>
                <w:sz w:val="24"/>
              </w:rPr>
              <w:t>展示分</w:t>
            </w:r>
            <w:proofErr w:type="gramEnd"/>
            <w:r w:rsidRPr="00B826D6">
              <w:rPr>
                <w:rFonts w:ascii="宋体" w:hAnsi="宋体" w:cs="脹盄" w:hint="eastAsia"/>
                <w:kern w:val="0"/>
                <w:sz w:val="24"/>
              </w:rPr>
              <w:t>配给当前用户的所有字段。</w:t>
            </w:r>
          </w:p>
          <w:p w:rsidR="00AE0D58" w:rsidRPr="00B826D6" w:rsidRDefault="00AE0D58" w:rsidP="000006FC">
            <w:pPr>
              <w:adjustRightInd w:val="0"/>
              <w:snapToGrid w:val="0"/>
              <w:spacing w:line="432" w:lineRule="auto"/>
              <w:rPr>
                <w:rFonts w:ascii="宋体" w:hAnsi="宋体" w:cs="脹盄"/>
                <w:kern w:val="0"/>
                <w:sz w:val="24"/>
              </w:rPr>
            </w:pPr>
            <w:r w:rsidRPr="00B826D6">
              <w:rPr>
                <w:rFonts w:ascii="宋体" w:hAnsi="宋体" w:cs="脹盄" w:hint="eastAsia"/>
                <w:kern w:val="0"/>
                <w:sz w:val="24"/>
              </w:rPr>
              <w:t>2、需显示各字段或维度的权限，是否允许修改。</w:t>
            </w:r>
          </w:p>
          <w:p w:rsidR="00AE0D58" w:rsidRPr="00B826D6" w:rsidRDefault="00AE0D58" w:rsidP="000006FC">
            <w:pPr>
              <w:adjustRightInd w:val="0"/>
              <w:snapToGrid w:val="0"/>
              <w:spacing w:line="432" w:lineRule="auto"/>
              <w:rPr>
                <w:rFonts w:ascii="宋体" w:hAnsi="宋体" w:cs="脹盄"/>
                <w:kern w:val="0"/>
                <w:sz w:val="24"/>
              </w:rPr>
            </w:pPr>
            <w:r w:rsidRPr="00B826D6">
              <w:rPr>
                <w:rFonts w:ascii="宋体" w:hAnsi="宋体" w:cs="脹盄" w:hint="eastAsia"/>
                <w:kern w:val="0"/>
                <w:sz w:val="24"/>
              </w:rPr>
              <w:lastRenderedPageBreak/>
              <w:t>3、要提供浮动导航框，以便快速定位相应位置。</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4、</w:t>
            </w: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查看（需要审批）各字段或维度的审批状态，审核中、被驳回等。</w:t>
            </w:r>
          </w:p>
        </w:tc>
      </w:tr>
      <w:tr w:rsidR="00AE0D58" w:rsidRPr="00B826D6" w:rsidTr="000006FC">
        <w:trPr>
          <w:jc w:val="center"/>
        </w:trPr>
        <w:tc>
          <w:tcPr>
            <w:tcW w:w="1940"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lastRenderedPageBreak/>
              <w:t>修改记录</w:t>
            </w:r>
          </w:p>
        </w:tc>
        <w:tc>
          <w:tcPr>
            <w:tcW w:w="6707" w:type="dxa"/>
          </w:tcPr>
          <w:p w:rsidR="00AE0D58" w:rsidRPr="00B826D6" w:rsidRDefault="00AE0D58" w:rsidP="00AE0D58">
            <w:pPr>
              <w:numPr>
                <w:ilvl w:val="0"/>
                <w:numId w:val="16"/>
              </w:numPr>
              <w:adjustRightInd w:val="0"/>
              <w:snapToGrid w:val="0"/>
              <w:spacing w:line="432" w:lineRule="auto"/>
              <w:rPr>
                <w:rFonts w:ascii="宋体" w:hAnsi="宋体" w:cs="脹盄"/>
                <w:kern w:val="0"/>
                <w:sz w:val="24"/>
              </w:rPr>
            </w:pP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查看历史修改记录。</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kern w:val="0"/>
                <w:sz w:val="24"/>
              </w:rPr>
              <w:t>2</w:t>
            </w:r>
            <w:r w:rsidRPr="00B826D6">
              <w:rPr>
                <w:rFonts w:ascii="宋体" w:hAnsi="宋体" w:cs="脹盄" w:hint="eastAsia"/>
                <w:kern w:val="0"/>
                <w:sz w:val="24"/>
              </w:rPr>
              <w:t>、需提供按照修改时间、修改维度等条件查询修改记录。</w:t>
            </w:r>
          </w:p>
        </w:tc>
      </w:tr>
      <w:tr w:rsidR="00AE0D58" w:rsidRPr="00B826D6" w:rsidTr="000006FC">
        <w:trPr>
          <w:jc w:val="center"/>
        </w:trPr>
        <w:tc>
          <w:tcPr>
            <w:tcW w:w="1940"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填报设置</w:t>
            </w:r>
          </w:p>
        </w:tc>
        <w:tc>
          <w:tcPr>
            <w:tcW w:w="6707" w:type="dxa"/>
          </w:tcPr>
          <w:p w:rsidR="00AE0D58" w:rsidRPr="00B826D6" w:rsidRDefault="00AE0D58" w:rsidP="00AE0D58">
            <w:pPr>
              <w:numPr>
                <w:ilvl w:val="0"/>
                <w:numId w:val="17"/>
              </w:numPr>
              <w:adjustRightInd w:val="0"/>
              <w:snapToGrid w:val="0"/>
              <w:spacing w:line="432" w:lineRule="auto"/>
              <w:rPr>
                <w:rFonts w:ascii="宋体" w:hAnsi="宋体" w:cs="脹盄"/>
                <w:kern w:val="0"/>
                <w:sz w:val="24"/>
              </w:rPr>
            </w:pPr>
            <w:r w:rsidRPr="00B826D6">
              <w:rPr>
                <w:rFonts w:ascii="宋体" w:hAnsi="宋体" w:cs="脹盄" w:hint="eastAsia"/>
                <w:kern w:val="0"/>
                <w:sz w:val="24"/>
              </w:rPr>
              <w:t>个人数据中心对维度至少支持两种权限禁止修改与审核修改。</w:t>
            </w:r>
          </w:p>
          <w:p w:rsidR="00AE0D58" w:rsidRPr="00B826D6" w:rsidRDefault="00AE0D58" w:rsidP="000006FC">
            <w:pPr>
              <w:adjustRightInd w:val="0"/>
              <w:snapToGrid w:val="0"/>
              <w:spacing w:line="432" w:lineRule="auto"/>
              <w:rPr>
                <w:rFonts w:ascii="宋体" w:hAnsi="宋体" w:cs="脹盄"/>
                <w:kern w:val="0"/>
                <w:sz w:val="24"/>
              </w:rPr>
            </w:pPr>
            <w:r w:rsidRPr="00B826D6">
              <w:rPr>
                <w:rFonts w:ascii="宋体" w:hAnsi="宋体" w:cs="脹盄"/>
                <w:kern w:val="0"/>
                <w:sz w:val="24"/>
              </w:rPr>
              <w:t>2</w:t>
            </w:r>
            <w:r w:rsidRPr="00B826D6">
              <w:rPr>
                <w:rFonts w:ascii="宋体" w:hAnsi="宋体" w:cs="脹盄" w:hint="eastAsia"/>
                <w:kern w:val="0"/>
                <w:sz w:val="24"/>
              </w:rPr>
              <w:t>、可限制某条数据的必填字段。</w:t>
            </w:r>
          </w:p>
          <w:p w:rsidR="00AE0D58" w:rsidRPr="00B826D6" w:rsidRDefault="00AE0D58" w:rsidP="000006FC">
            <w:pPr>
              <w:adjustRightInd w:val="0"/>
              <w:snapToGrid w:val="0"/>
              <w:spacing w:line="432" w:lineRule="auto"/>
              <w:rPr>
                <w:rFonts w:ascii="宋体" w:hAnsi="宋体" w:cs="脹盄"/>
                <w:kern w:val="0"/>
                <w:sz w:val="24"/>
              </w:rPr>
            </w:pPr>
            <w:r w:rsidRPr="00B826D6">
              <w:rPr>
                <w:rFonts w:ascii="宋体" w:hAnsi="宋体" w:cs="脹盄" w:hint="eastAsia"/>
                <w:kern w:val="0"/>
                <w:sz w:val="24"/>
              </w:rPr>
              <w:t>3、至少支持以下三种配置：</w:t>
            </w:r>
          </w:p>
          <w:p w:rsidR="00AE0D58" w:rsidRPr="00B826D6" w:rsidRDefault="00AE0D58" w:rsidP="000006FC">
            <w:pPr>
              <w:adjustRightInd w:val="0"/>
              <w:snapToGrid w:val="0"/>
              <w:spacing w:line="432" w:lineRule="auto"/>
              <w:ind w:firstLineChars="200" w:firstLine="480"/>
              <w:rPr>
                <w:rFonts w:ascii="宋体" w:hAnsi="宋体" w:cs="脹盄"/>
                <w:kern w:val="0"/>
                <w:sz w:val="24"/>
              </w:rPr>
            </w:pPr>
            <w:r w:rsidRPr="00B826D6">
              <w:rPr>
                <w:rFonts w:ascii="宋体" w:hAnsi="宋体" w:cs="脹盄" w:hint="eastAsia"/>
                <w:kern w:val="0"/>
                <w:sz w:val="24"/>
              </w:rPr>
              <w:t>- 某维度有标签的数据不能修改与删除</w:t>
            </w:r>
          </w:p>
          <w:p w:rsidR="00AE0D58" w:rsidRPr="00B826D6" w:rsidRDefault="00AE0D58" w:rsidP="000006FC">
            <w:pPr>
              <w:adjustRightInd w:val="0"/>
              <w:snapToGrid w:val="0"/>
              <w:spacing w:line="432" w:lineRule="auto"/>
              <w:ind w:firstLineChars="200" w:firstLine="480"/>
              <w:rPr>
                <w:rFonts w:ascii="宋体" w:hAnsi="宋体" w:cs="脹盄"/>
                <w:kern w:val="0"/>
                <w:sz w:val="24"/>
              </w:rPr>
            </w:pPr>
            <w:r w:rsidRPr="00B826D6">
              <w:rPr>
                <w:rFonts w:ascii="宋体" w:hAnsi="宋体" w:cs="脹盄" w:hint="eastAsia"/>
                <w:kern w:val="0"/>
                <w:sz w:val="24"/>
              </w:rPr>
              <w:t>- 某维度有标签的数据不可删除且只能修改某个字段（个别不太重要的字段），且标签不消失</w:t>
            </w:r>
          </w:p>
          <w:p w:rsidR="00AE0D58" w:rsidRPr="00B826D6" w:rsidRDefault="00AE0D58" w:rsidP="000006FC">
            <w:pPr>
              <w:adjustRightInd w:val="0"/>
              <w:snapToGrid w:val="0"/>
              <w:spacing w:line="432" w:lineRule="auto"/>
              <w:ind w:firstLineChars="200" w:firstLine="480"/>
              <w:rPr>
                <w:rFonts w:ascii="宋体" w:hAnsi="宋体" w:cs="脹盄" w:hint="eastAsia"/>
                <w:kern w:val="0"/>
                <w:sz w:val="24"/>
              </w:rPr>
            </w:pPr>
            <w:r w:rsidRPr="00B826D6">
              <w:rPr>
                <w:rFonts w:ascii="宋体" w:hAnsi="宋体" w:cs="脹盄" w:hint="eastAsia"/>
                <w:kern w:val="0"/>
                <w:sz w:val="24"/>
              </w:rPr>
              <w:t>- 某维度标签数据可修改，可删除修改后标签消失</w:t>
            </w:r>
          </w:p>
        </w:tc>
      </w:tr>
      <w:tr w:rsidR="00AE0D58" w:rsidRPr="00B826D6" w:rsidTr="000006FC">
        <w:trPr>
          <w:jc w:val="center"/>
        </w:trPr>
        <w:tc>
          <w:tcPr>
            <w:tcW w:w="1940" w:type="dxa"/>
            <w:vAlign w:val="center"/>
          </w:tcPr>
          <w:p w:rsidR="00AE0D58" w:rsidRPr="00B826D6" w:rsidRDefault="00AE0D58" w:rsidP="000006FC">
            <w:pPr>
              <w:adjustRightInd w:val="0"/>
              <w:snapToGrid w:val="0"/>
              <w:spacing w:line="432" w:lineRule="auto"/>
              <w:ind w:firstLineChars="200" w:firstLine="480"/>
              <w:rPr>
                <w:rFonts w:ascii="宋体" w:hAnsi="宋体" w:cs="脹盄" w:hint="eastAsia"/>
                <w:kern w:val="0"/>
                <w:sz w:val="24"/>
              </w:rPr>
            </w:pPr>
            <w:r w:rsidRPr="00B826D6">
              <w:rPr>
                <w:rFonts w:ascii="宋体" w:hAnsi="宋体" w:cs="脹盄" w:hint="eastAsia"/>
                <w:kern w:val="0"/>
                <w:sz w:val="24"/>
              </w:rPr>
              <w:t>审核流程</w:t>
            </w:r>
          </w:p>
        </w:tc>
        <w:tc>
          <w:tcPr>
            <w:tcW w:w="6707" w:type="dxa"/>
          </w:tcPr>
          <w:p w:rsidR="00AE0D58" w:rsidRPr="00B826D6" w:rsidRDefault="00AE0D58" w:rsidP="000006FC">
            <w:pPr>
              <w:adjustRightInd w:val="0"/>
              <w:snapToGrid w:val="0"/>
              <w:spacing w:line="432" w:lineRule="auto"/>
              <w:rPr>
                <w:rFonts w:ascii="宋体" w:hAnsi="宋体" w:cs="脹盄"/>
                <w:kern w:val="0"/>
                <w:sz w:val="24"/>
              </w:rPr>
            </w:pPr>
            <w:r w:rsidRPr="00B826D6">
              <w:rPr>
                <w:rFonts w:ascii="宋体" w:hAnsi="宋体" w:cs="脹盄" w:hint="eastAsia"/>
                <w:kern w:val="0"/>
                <w:sz w:val="24"/>
              </w:rPr>
              <w:t>1、支持并行、</w:t>
            </w:r>
            <w:proofErr w:type="gramStart"/>
            <w:r w:rsidRPr="00B826D6">
              <w:rPr>
                <w:rFonts w:ascii="宋体" w:hAnsi="宋体" w:cs="脹盄" w:hint="eastAsia"/>
                <w:kern w:val="0"/>
                <w:sz w:val="24"/>
              </w:rPr>
              <w:t>串行等</w:t>
            </w:r>
            <w:proofErr w:type="gramEnd"/>
            <w:r w:rsidRPr="00B826D6">
              <w:rPr>
                <w:rFonts w:ascii="宋体" w:hAnsi="宋体" w:cs="脹盄" w:hint="eastAsia"/>
                <w:kern w:val="0"/>
                <w:sz w:val="24"/>
              </w:rPr>
              <w:t>复杂流程配置，可根据节点前置条件选择不同的节点审批。</w:t>
            </w:r>
          </w:p>
          <w:p w:rsidR="00AE0D58" w:rsidRPr="00B826D6" w:rsidRDefault="00AE0D58" w:rsidP="000006FC">
            <w:pPr>
              <w:adjustRightInd w:val="0"/>
              <w:snapToGrid w:val="0"/>
              <w:spacing w:line="432" w:lineRule="auto"/>
              <w:rPr>
                <w:rFonts w:ascii="宋体" w:hAnsi="宋体" w:cs="脹盄"/>
                <w:kern w:val="0"/>
                <w:sz w:val="24"/>
              </w:rPr>
            </w:pPr>
            <w:r w:rsidRPr="00B826D6">
              <w:rPr>
                <w:rFonts w:ascii="宋体" w:hAnsi="宋体" w:cs="脹盄"/>
                <w:kern w:val="0"/>
                <w:sz w:val="24"/>
              </w:rPr>
              <w:t>2</w:t>
            </w:r>
            <w:r w:rsidRPr="00B826D6">
              <w:rPr>
                <w:rFonts w:ascii="宋体" w:hAnsi="宋体" w:cs="脹盄" w:hint="eastAsia"/>
                <w:kern w:val="0"/>
                <w:sz w:val="24"/>
              </w:rPr>
              <w:t>、</w:t>
            </w: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根据预设条件</w:t>
            </w:r>
            <w:proofErr w:type="gramStart"/>
            <w:r w:rsidRPr="00B826D6">
              <w:rPr>
                <w:rFonts w:ascii="宋体" w:hAnsi="宋体" w:cs="脹盄" w:hint="eastAsia"/>
                <w:kern w:val="0"/>
                <w:sz w:val="24"/>
              </w:rPr>
              <w:t>走相应</w:t>
            </w:r>
            <w:proofErr w:type="gramEnd"/>
            <w:r w:rsidRPr="00B826D6">
              <w:rPr>
                <w:rFonts w:ascii="宋体" w:hAnsi="宋体" w:cs="脹盄" w:hint="eastAsia"/>
                <w:kern w:val="0"/>
                <w:sz w:val="24"/>
              </w:rPr>
              <w:t>的审批流程，例：只有修改某些特定的字段才会触发审核任务。</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kern w:val="0"/>
                <w:sz w:val="24"/>
              </w:rPr>
              <w:t>3</w:t>
            </w:r>
            <w:r w:rsidRPr="00B826D6">
              <w:rPr>
                <w:rFonts w:ascii="宋体" w:hAnsi="宋体" w:cs="脹盄" w:hint="eastAsia"/>
                <w:kern w:val="0"/>
                <w:sz w:val="24"/>
              </w:rPr>
              <w:t>、至少提供三套常用的流程模板。</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kern w:val="0"/>
                <w:sz w:val="24"/>
              </w:rPr>
              <w:t>4</w:t>
            </w:r>
            <w:r w:rsidRPr="00B826D6">
              <w:rPr>
                <w:rFonts w:ascii="宋体" w:hAnsi="宋体" w:cs="脹盄" w:hint="eastAsia"/>
                <w:kern w:val="0"/>
                <w:sz w:val="24"/>
              </w:rPr>
              <w:t>、</w:t>
            </w: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授权和代办。</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5、支持</w:t>
            </w:r>
            <w:r w:rsidRPr="00B826D6">
              <w:rPr>
                <w:rFonts w:ascii="宋体" w:hAnsi="宋体" w:cs="脹盄"/>
                <w:kern w:val="0"/>
                <w:sz w:val="24"/>
              </w:rPr>
              <w:t>任务自动合并</w:t>
            </w:r>
            <w:r w:rsidRPr="00B826D6">
              <w:rPr>
                <w:rFonts w:ascii="宋体" w:hAnsi="宋体" w:cs="脹盄" w:hint="eastAsia"/>
                <w:kern w:val="0"/>
                <w:sz w:val="24"/>
              </w:rPr>
              <w:t>：用户修改的</w:t>
            </w:r>
            <w:r w:rsidRPr="00B826D6">
              <w:rPr>
                <w:rFonts w:ascii="宋体" w:hAnsi="宋体" w:cs="脹盄"/>
                <w:kern w:val="0"/>
                <w:sz w:val="24"/>
              </w:rPr>
              <w:t>各项信息</w:t>
            </w:r>
            <w:proofErr w:type="gramStart"/>
            <w:r w:rsidRPr="00B826D6">
              <w:rPr>
                <w:rFonts w:ascii="宋体" w:hAnsi="宋体" w:cs="脹盄"/>
                <w:kern w:val="0"/>
                <w:sz w:val="24"/>
              </w:rPr>
              <w:t>如果归同一个</w:t>
            </w:r>
            <w:proofErr w:type="gramEnd"/>
            <w:r w:rsidRPr="00B826D6">
              <w:rPr>
                <w:rFonts w:ascii="宋体" w:hAnsi="宋体" w:cs="脹盄" w:hint="eastAsia"/>
                <w:kern w:val="0"/>
                <w:sz w:val="24"/>
              </w:rPr>
              <w:t>管理员</w:t>
            </w:r>
            <w:r w:rsidRPr="00B826D6">
              <w:rPr>
                <w:rFonts w:ascii="宋体" w:hAnsi="宋体" w:cs="脹盄"/>
                <w:kern w:val="0"/>
                <w:sz w:val="24"/>
              </w:rPr>
              <w:t>审核，将自动进行任务合并，</w:t>
            </w:r>
            <w:r w:rsidRPr="00B826D6">
              <w:rPr>
                <w:rFonts w:ascii="宋体" w:hAnsi="宋体" w:cs="脹盄" w:hint="eastAsia"/>
                <w:kern w:val="0"/>
                <w:sz w:val="24"/>
              </w:rPr>
              <w:t>如果同一信息用户</w:t>
            </w:r>
            <w:r w:rsidRPr="00B826D6">
              <w:rPr>
                <w:rFonts w:ascii="宋体" w:hAnsi="宋体" w:cs="脹盄"/>
                <w:kern w:val="0"/>
                <w:sz w:val="24"/>
              </w:rPr>
              <w:t>重复修改则自动取消之前的任务</w:t>
            </w:r>
            <w:r w:rsidRPr="00B826D6">
              <w:rPr>
                <w:rFonts w:ascii="宋体" w:hAnsi="宋体" w:cs="脹盄" w:hint="eastAsia"/>
                <w:kern w:val="0"/>
                <w:sz w:val="24"/>
              </w:rPr>
              <w:t>。</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6、</w:t>
            </w: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一个部门审查多个维度信息，同一部门可设置多个审批人员（即设置竞争），一人审批即可通过。</w:t>
            </w:r>
          </w:p>
        </w:tc>
      </w:tr>
      <w:tr w:rsidR="00AE0D58" w:rsidRPr="00B826D6" w:rsidTr="000006FC">
        <w:trPr>
          <w:trHeight w:val="2542"/>
          <w:jc w:val="center"/>
        </w:trPr>
        <w:tc>
          <w:tcPr>
            <w:tcW w:w="1940"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lastRenderedPageBreak/>
              <w:t>信息审核</w:t>
            </w:r>
          </w:p>
        </w:tc>
        <w:tc>
          <w:tcPr>
            <w:tcW w:w="6707" w:type="dxa"/>
            <w:vAlign w:val="center"/>
          </w:tcPr>
          <w:p w:rsidR="00AE0D58" w:rsidRPr="00B826D6" w:rsidRDefault="00AE0D58" w:rsidP="000006FC">
            <w:pPr>
              <w:adjustRightInd w:val="0"/>
              <w:snapToGrid w:val="0"/>
              <w:spacing w:line="432" w:lineRule="auto"/>
              <w:rPr>
                <w:rFonts w:ascii="宋体" w:hAnsi="宋体" w:cs="宋体" w:hint="eastAsia"/>
                <w:kern w:val="0"/>
                <w:sz w:val="24"/>
              </w:rPr>
            </w:pPr>
            <w:r w:rsidRPr="00B826D6">
              <w:rPr>
                <w:rFonts w:ascii="宋体" w:hAnsi="宋体" w:cs="脹盄" w:hint="eastAsia"/>
                <w:kern w:val="0"/>
                <w:sz w:val="24"/>
              </w:rPr>
              <w:t>1、</w:t>
            </w:r>
            <w:r w:rsidRPr="00B826D6">
              <w:rPr>
                <w:rFonts w:ascii="宋体" w:hAnsi="宋体" w:cs="宋体" w:hint="eastAsia"/>
                <w:kern w:val="0"/>
                <w:sz w:val="24"/>
              </w:rPr>
              <w:t>信息审核列表：列表</w:t>
            </w:r>
            <w:proofErr w:type="gramStart"/>
            <w:r w:rsidRPr="00B826D6">
              <w:rPr>
                <w:rFonts w:ascii="宋体" w:hAnsi="宋体" w:cs="宋体" w:hint="eastAsia"/>
                <w:kern w:val="0"/>
                <w:sz w:val="24"/>
              </w:rPr>
              <w:t>需支持</w:t>
            </w:r>
            <w:proofErr w:type="gramEnd"/>
            <w:r w:rsidRPr="00B826D6">
              <w:rPr>
                <w:rFonts w:ascii="宋体" w:hAnsi="宋体" w:cs="宋体" w:hint="eastAsia"/>
                <w:kern w:val="0"/>
                <w:sz w:val="24"/>
              </w:rPr>
              <w:t>按纠错发起人部门筛选，和通过姓名或</w:t>
            </w:r>
            <w:proofErr w:type="gramStart"/>
            <w:r w:rsidRPr="00B826D6">
              <w:rPr>
                <w:rFonts w:ascii="宋体" w:hAnsi="宋体" w:cs="宋体" w:hint="eastAsia"/>
                <w:kern w:val="0"/>
                <w:sz w:val="24"/>
              </w:rPr>
              <w:t>学工号直接</w:t>
            </w:r>
            <w:proofErr w:type="gramEnd"/>
            <w:r w:rsidRPr="00B826D6">
              <w:rPr>
                <w:rFonts w:ascii="宋体" w:hAnsi="宋体" w:cs="宋体" w:hint="eastAsia"/>
                <w:kern w:val="0"/>
                <w:sz w:val="24"/>
              </w:rPr>
              <w:t>定位用户。</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2、审核页：页面只显示权限内的需要审核的信息，避免展示无效信息以提高审核效率。</w:t>
            </w:r>
          </w:p>
        </w:tc>
      </w:tr>
      <w:tr w:rsidR="00AE0D58" w:rsidRPr="00B826D6" w:rsidTr="000006FC">
        <w:trPr>
          <w:trHeight w:val="3669"/>
          <w:jc w:val="center"/>
        </w:trPr>
        <w:tc>
          <w:tcPr>
            <w:tcW w:w="1940"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数据回写</w:t>
            </w:r>
          </w:p>
        </w:tc>
        <w:tc>
          <w:tcPr>
            <w:tcW w:w="6707" w:type="dxa"/>
            <w:vAlign w:val="center"/>
          </w:tcPr>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为避免用户填写数据时需进入多个业务系统，平台至少支持以下两种方式回写数据：</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1、可对接各业务系统的数据写入接口，将审批通过的最终结果数据直接写入业务系统。</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2、支持通过接口调用其他业务系统的自有流程，在业务系统中进行审批流转，写入数据。</w:t>
            </w:r>
          </w:p>
        </w:tc>
      </w:tr>
      <w:tr w:rsidR="00AE0D58" w:rsidRPr="00B826D6" w:rsidTr="000006FC">
        <w:trPr>
          <w:trHeight w:val="3679"/>
          <w:jc w:val="center"/>
        </w:trPr>
        <w:tc>
          <w:tcPr>
            <w:tcW w:w="1940"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数据查询</w:t>
            </w:r>
          </w:p>
        </w:tc>
        <w:tc>
          <w:tcPr>
            <w:tcW w:w="6707" w:type="dxa"/>
            <w:vAlign w:val="center"/>
          </w:tcPr>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kern w:val="0"/>
                <w:sz w:val="24"/>
              </w:rPr>
              <w:t>1</w:t>
            </w:r>
            <w:r w:rsidRPr="00B826D6">
              <w:rPr>
                <w:rFonts w:ascii="宋体" w:hAnsi="宋体" w:cs="脹盄" w:hint="eastAsia"/>
                <w:kern w:val="0"/>
                <w:sz w:val="24"/>
              </w:rPr>
              <w:t>、</w:t>
            </w: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权限设置，普通管理员只能查询到所授予的权限范围内的信息。</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kern w:val="0"/>
                <w:sz w:val="24"/>
              </w:rPr>
              <w:t>2</w:t>
            </w:r>
            <w:r w:rsidRPr="00B826D6">
              <w:rPr>
                <w:rFonts w:ascii="宋体" w:hAnsi="宋体" w:cs="脹盄" w:hint="eastAsia"/>
                <w:kern w:val="0"/>
                <w:sz w:val="24"/>
              </w:rPr>
              <w:t>、</w:t>
            </w: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通过组织架构或标签快速筛选人员，和通过搜索直接定位人员。</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kern w:val="0"/>
                <w:sz w:val="24"/>
              </w:rPr>
              <w:t>3</w:t>
            </w:r>
            <w:r w:rsidRPr="00B826D6">
              <w:rPr>
                <w:rFonts w:ascii="宋体" w:hAnsi="宋体" w:cs="脹盄" w:hint="eastAsia"/>
                <w:kern w:val="0"/>
                <w:sz w:val="24"/>
              </w:rPr>
              <w:t>、</w:t>
            </w: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搜索结果导出为Excel。</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kern w:val="0"/>
                <w:sz w:val="24"/>
              </w:rPr>
              <w:t>4</w:t>
            </w:r>
            <w:r w:rsidRPr="00B826D6">
              <w:rPr>
                <w:rFonts w:ascii="宋体" w:hAnsi="宋体" w:cs="脹盄" w:hint="eastAsia"/>
                <w:kern w:val="0"/>
                <w:sz w:val="24"/>
              </w:rPr>
              <w:t>、不同维度的信息可以按照维度进行统计。</w:t>
            </w:r>
          </w:p>
        </w:tc>
      </w:tr>
      <w:tr w:rsidR="00AE0D58" w:rsidRPr="00B826D6" w:rsidTr="000006FC">
        <w:trPr>
          <w:jc w:val="center"/>
        </w:trPr>
        <w:tc>
          <w:tcPr>
            <w:tcW w:w="1940"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审核中心</w:t>
            </w:r>
          </w:p>
        </w:tc>
        <w:tc>
          <w:tcPr>
            <w:tcW w:w="6707" w:type="dxa"/>
            <w:vAlign w:val="center"/>
          </w:tcPr>
          <w:p w:rsidR="00AE0D58" w:rsidRPr="00B826D6" w:rsidRDefault="00AE0D58" w:rsidP="000006FC">
            <w:pPr>
              <w:adjustRightInd w:val="0"/>
              <w:snapToGrid w:val="0"/>
              <w:spacing w:line="432" w:lineRule="auto"/>
              <w:rPr>
                <w:rFonts w:ascii="宋体" w:hAnsi="宋体" w:cs="宋体" w:hint="eastAsia"/>
                <w:kern w:val="0"/>
                <w:sz w:val="24"/>
              </w:rPr>
            </w:pPr>
            <w:r w:rsidRPr="00B826D6">
              <w:rPr>
                <w:rFonts w:ascii="宋体" w:hAnsi="宋体" w:cs="宋体" w:hint="eastAsia"/>
                <w:kern w:val="0"/>
                <w:sz w:val="24"/>
              </w:rPr>
              <w:t>1、</w:t>
            </w:r>
            <w:proofErr w:type="gramStart"/>
            <w:r w:rsidRPr="00B826D6">
              <w:rPr>
                <w:rFonts w:ascii="宋体" w:hAnsi="宋体" w:cs="宋体" w:hint="eastAsia"/>
                <w:kern w:val="0"/>
                <w:sz w:val="24"/>
              </w:rPr>
              <w:t>需支持</w:t>
            </w:r>
            <w:proofErr w:type="gramEnd"/>
            <w:r w:rsidRPr="00B826D6">
              <w:rPr>
                <w:rFonts w:ascii="宋体" w:hAnsi="宋体" w:cs="宋体" w:hint="eastAsia"/>
                <w:kern w:val="0"/>
                <w:sz w:val="24"/>
              </w:rPr>
              <w:t>根据发起人姓名或工号直接搜索，和根据发起所在单位、修改维度等条件进行筛选审核列表。</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kern w:val="0"/>
                <w:sz w:val="24"/>
              </w:rPr>
              <w:t>2</w:t>
            </w:r>
            <w:r w:rsidRPr="00B826D6">
              <w:rPr>
                <w:rFonts w:ascii="宋体" w:hAnsi="宋体" w:cs="脹盄" w:hint="eastAsia"/>
                <w:kern w:val="0"/>
                <w:sz w:val="24"/>
              </w:rPr>
              <w:t>、</w:t>
            </w: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查看审批。</w:t>
            </w:r>
          </w:p>
        </w:tc>
      </w:tr>
      <w:tr w:rsidR="00AE0D58" w:rsidRPr="00B826D6" w:rsidTr="000006FC">
        <w:trPr>
          <w:trHeight w:val="2982"/>
          <w:jc w:val="center"/>
        </w:trPr>
        <w:tc>
          <w:tcPr>
            <w:tcW w:w="1940"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lastRenderedPageBreak/>
              <w:t>用户管理</w:t>
            </w:r>
          </w:p>
        </w:tc>
        <w:tc>
          <w:tcPr>
            <w:tcW w:w="6707" w:type="dxa"/>
            <w:vAlign w:val="center"/>
          </w:tcPr>
          <w:p w:rsidR="00AE0D58" w:rsidRPr="00B826D6" w:rsidRDefault="00AE0D58" w:rsidP="000006FC">
            <w:pPr>
              <w:adjustRightInd w:val="0"/>
              <w:snapToGrid w:val="0"/>
              <w:spacing w:line="432" w:lineRule="auto"/>
              <w:rPr>
                <w:rFonts w:ascii="宋体" w:hAnsi="宋体" w:hint="eastAsia"/>
                <w:kern w:val="0"/>
                <w:sz w:val="24"/>
              </w:rPr>
            </w:pPr>
            <w:r w:rsidRPr="00B826D6">
              <w:rPr>
                <w:rFonts w:ascii="宋体" w:hAnsi="宋体" w:hint="eastAsia"/>
                <w:kern w:val="0"/>
                <w:sz w:val="24"/>
              </w:rPr>
              <w:t>1、能够自行添加用户，支持批量导入功能。</w:t>
            </w:r>
          </w:p>
          <w:p w:rsidR="00AE0D58" w:rsidRPr="00B826D6" w:rsidRDefault="00AE0D58" w:rsidP="000006FC">
            <w:pPr>
              <w:adjustRightInd w:val="0"/>
              <w:snapToGrid w:val="0"/>
              <w:spacing w:line="432" w:lineRule="auto"/>
              <w:rPr>
                <w:rFonts w:ascii="宋体" w:hAnsi="宋体" w:hint="eastAsia"/>
                <w:kern w:val="0"/>
                <w:sz w:val="24"/>
              </w:rPr>
            </w:pPr>
            <w:r w:rsidRPr="00B826D6">
              <w:rPr>
                <w:rFonts w:ascii="宋体" w:hAnsi="宋体" w:hint="eastAsia"/>
                <w:kern w:val="0"/>
                <w:sz w:val="24"/>
              </w:rPr>
              <w:t>2、需提供根据用户个人信息筛选用户功能，支持多条件交叉搜索。</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hint="eastAsia"/>
                <w:kern w:val="0"/>
                <w:sz w:val="24"/>
              </w:rPr>
              <w:t>3、搜索结果展示</w:t>
            </w:r>
            <w:proofErr w:type="gramStart"/>
            <w:r w:rsidRPr="00B826D6">
              <w:rPr>
                <w:rFonts w:ascii="宋体" w:hAnsi="宋体" w:hint="eastAsia"/>
                <w:kern w:val="0"/>
                <w:sz w:val="24"/>
              </w:rPr>
              <w:t>需支持</w:t>
            </w:r>
            <w:proofErr w:type="gramEnd"/>
            <w:r w:rsidRPr="00B826D6">
              <w:rPr>
                <w:rFonts w:ascii="宋体" w:hAnsi="宋体" w:hint="eastAsia"/>
                <w:kern w:val="0"/>
                <w:sz w:val="24"/>
              </w:rPr>
              <w:t>自定义配置表头，并可以导出EXCEL以满足不同管理者的需求。</w:t>
            </w:r>
          </w:p>
        </w:tc>
      </w:tr>
      <w:tr w:rsidR="00AE0D58" w:rsidRPr="00B826D6" w:rsidTr="000006FC">
        <w:trPr>
          <w:trHeight w:val="2138"/>
          <w:jc w:val="center"/>
        </w:trPr>
        <w:tc>
          <w:tcPr>
            <w:tcW w:w="1940"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部门管理</w:t>
            </w:r>
          </w:p>
        </w:tc>
        <w:tc>
          <w:tcPr>
            <w:tcW w:w="6707" w:type="dxa"/>
            <w:vAlign w:val="center"/>
          </w:tcPr>
          <w:p w:rsidR="00AE0D58" w:rsidRPr="00B826D6" w:rsidRDefault="00AE0D58" w:rsidP="000006FC">
            <w:pPr>
              <w:adjustRightInd w:val="0"/>
              <w:snapToGrid w:val="0"/>
              <w:spacing w:line="432" w:lineRule="auto"/>
              <w:rPr>
                <w:rFonts w:ascii="宋体" w:hAnsi="宋体" w:hint="eastAsia"/>
                <w:kern w:val="0"/>
                <w:sz w:val="24"/>
              </w:rPr>
            </w:pPr>
            <w:r w:rsidRPr="00B826D6">
              <w:rPr>
                <w:rFonts w:ascii="宋体" w:hAnsi="宋体" w:hint="eastAsia"/>
                <w:kern w:val="0"/>
                <w:sz w:val="24"/>
              </w:rPr>
              <w:t>1、</w:t>
            </w:r>
            <w:r w:rsidRPr="00B826D6">
              <w:rPr>
                <w:rFonts w:ascii="宋体" w:hAnsi="宋体" w:cs="Arial Unicode MS" w:hint="eastAsia"/>
                <w:kern w:val="0"/>
                <w:sz w:val="24"/>
              </w:rPr>
              <w:t>系统后台应提供对于组织架构的添加和删除管理。</w:t>
            </w:r>
          </w:p>
          <w:p w:rsidR="00AE0D58" w:rsidRPr="00B826D6" w:rsidRDefault="00AE0D58" w:rsidP="000006FC">
            <w:pPr>
              <w:adjustRightInd w:val="0"/>
              <w:snapToGrid w:val="0"/>
              <w:spacing w:line="432" w:lineRule="auto"/>
              <w:rPr>
                <w:rFonts w:ascii="宋体" w:hAnsi="宋体" w:hint="eastAsia"/>
                <w:kern w:val="0"/>
                <w:sz w:val="24"/>
              </w:rPr>
            </w:pPr>
            <w:r w:rsidRPr="00B826D6">
              <w:rPr>
                <w:rFonts w:ascii="宋体" w:hAnsi="宋体" w:hint="eastAsia"/>
                <w:kern w:val="0"/>
                <w:sz w:val="24"/>
              </w:rPr>
              <w:t>2、需要支持设置部门基本信息、组织架构排序、组织架构的导出。</w:t>
            </w:r>
          </w:p>
        </w:tc>
      </w:tr>
      <w:tr w:rsidR="00AE0D58" w:rsidRPr="00B826D6" w:rsidTr="000006FC">
        <w:trPr>
          <w:trHeight w:val="2967"/>
          <w:jc w:val="center"/>
        </w:trPr>
        <w:tc>
          <w:tcPr>
            <w:tcW w:w="1940"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数据标签</w:t>
            </w:r>
          </w:p>
        </w:tc>
        <w:tc>
          <w:tcPr>
            <w:tcW w:w="6707" w:type="dxa"/>
            <w:vAlign w:val="center"/>
          </w:tcPr>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1、对于审核通过的信息支持认证标签，标签可（管理员）自定义。</w:t>
            </w:r>
          </w:p>
          <w:p w:rsidR="00AE0D58" w:rsidRPr="00B826D6" w:rsidRDefault="00AE0D58" w:rsidP="000006FC">
            <w:pPr>
              <w:adjustRightInd w:val="0"/>
              <w:snapToGrid w:val="0"/>
              <w:spacing w:line="432" w:lineRule="auto"/>
              <w:rPr>
                <w:rFonts w:ascii="宋体" w:hAnsi="宋体" w:cs="脹盄"/>
                <w:kern w:val="0"/>
                <w:sz w:val="24"/>
              </w:rPr>
            </w:pPr>
            <w:r w:rsidRPr="00B826D6">
              <w:rPr>
                <w:rFonts w:ascii="宋体" w:hAnsi="宋体" w:cs="脹盄" w:hint="eastAsia"/>
                <w:kern w:val="0"/>
                <w:sz w:val="24"/>
              </w:rPr>
              <w:t>2、同一维度信息可设置多个认证标签。</w:t>
            </w:r>
          </w:p>
          <w:p w:rsidR="00AE0D58" w:rsidRPr="00B826D6" w:rsidRDefault="00AE0D58" w:rsidP="000006FC">
            <w:pPr>
              <w:adjustRightInd w:val="0"/>
              <w:snapToGrid w:val="0"/>
              <w:spacing w:line="432" w:lineRule="auto"/>
              <w:rPr>
                <w:rFonts w:ascii="宋体" w:hAnsi="宋体" w:hint="eastAsia"/>
                <w:kern w:val="0"/>
                <w:sz w:val="24"/>
              </w:rPr>
            </w:pPr>
            <w:r w:rsidRPr="00B826D6">
              <w:rPr>
                <w:rFonts w:ascii="宋体" w:hAnsi="宋体" w:cs="脹盄" w:hint="eastAsia"/>
                <w:kern w:val="0"/>
                <w:sz w:val="24"/>
              </w:rPr>
              <w:t>3、支持标签名称修改。</w:t>
            </w:r>
          </w:p>
        </w:tc>
      </w:tr>
      <w:tr w:rsidR="00AE0D58" w:rsidRPr="00B826D6" w:rsidTr="000006FC">
        <w:trPr>
          <w:cantSplit/>
          <w:jc w:val="center"/>
        </w:trPr>
        <w:tc>
          <w:tcPr>
            <w:tcW w:w="1940"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权限管理</w:t>
            </w:r>
          </w:p>
        </w:tc>
        <w:tc>
          <w:tcPr>
            <w:tcW w:w="6707" w:type="dxa"/>
          </w:tcPr>
          <w:p w:rsidR="00AE0D58" w:rsidRPr="00B826D6" w:rsidRDefault="00AE0D58" w:rsidP="000006FC">
            <w:pPr>
              <w:adjustRightInd w:val="0"/>
              <w:snapToGrid w:val="0"/>
              <w:spacing w:line="432" w:lineRule="auto"/>
              <w:rPr>
                <w:rFonts w:ascii="宋体" w:hAnsi="宋体" w:cs="Arial Unicode MS" w:hint="eastAsia"/>
                <w:kern w:val="0"/>
                <w:sz w:val="24"/>
              </w:rPr>
            </w:pPr>
            <w:r w:rsidRPr="00B826D6">
              <w:rPr>
                <w:rFonts w:ascii="宋体" w:hAnsi="宋体" w:cs="Arial Unicode MS" w:hint="eastAsia"/>
                <w:kern w:val="0"/>
                <w:sz w:val="24"/>
              </w:rPr>
              <w:t>1、管理员要求分为超级管理员和普通管理员两种。权限设置仅允许超级管理员对普通管理员进行设置。</w:t>
            </w:r>
          </w:p>
          <w:p w:rsidR="00AE0D58" w:rsidRPr="00B826D6" w:rsidRDefault="00AE0D58" w:rsidP="000006FC">
            <w:pPr>
              <w:adjustRightInd w:val="0"/>
              <w:snapToGrid w:val="0"/>
              <w:spacing w:line="432" w:lineRule="auto"/>
              <w:rPr>
                <w:rFonts w:ascii="宋体" w:hAnsi="宋体" w:cs="Arial Unicode MS" w:hint="eastAsia"/>
                <w:sz w:val="24"/>
              </w:rPr>
            </w:pPr>
            <w:r w:rsidRPr="00B826D6">
              <w:rPr>
                <w:rFonts w:ascii="宋体" w:hAnsi="宋体" w:hint="eastAsia"/>
                <w:sz w:val="24"/>
              </w:rPr>
              <w:t>2、支持权限组的创建和编辑，</w:t>
            </w:r>
            <w:r w:rsidRPr="00B826D6">
              <w:rPr>
                <w:rFonts w:ascii="宋体" w:hAnsi="宋体" w:cs="Arial Unicode MS" w:hint="eastAsia"/>
                <w:sz w:val="24"/>
              </w:rPr>
              <w:t>在管理员设置的时候选择权限组时，可见权限即该组设置的权限。</w:t>
            </w:r>
          </w:p>
          <w:p w:rsidR="00AE0D58" w:rsidRPr="00B826D6" w:rsidRDefault="00AE0D58" w:rsidP="000006FC">
            <w:pPr>
              <w:adjustRightInd w:val="0"/>
              <w:snapToGrid w:val="0"/>
              <w:spacing w:line="432" w:lineRule="auto"/>
              <w:rPr>
                <w:rFonts w:ascii="宋体" w:hAnsi="宋体" w:cs="Arial Unicode MS" w:hint="eastAsia"/>
                <w:sz w:val="24"/>
              </w:rPr>
            </w:pPr>
            <w:r w:rsidRPr="00B826D6">
              <w:rPr>
                <w:rFonts w:ascii="宋体" w:hAnsi="宋体" w:cs="Arial Unicode MS"/>
                <w:sz w:val="24"/>
              </w:rPr>
              <w:t>3</w:t>
            </w:r>
            <w:r w:rsidRPr="00B826D6">
              <w:rPr>
                <w:rFonts w:ascii="宋体" w:hAnsi="宋体" w:cs="Arial Unicode MS" w:hint="eastAsia"/>
                <w:sz w:val="24"/>
              </w:rPr>
              <w:t>、</w:t>
            </w:r>
            <w:proofErr w:type="gramStart"/>
            <w:r w:rsidRPr="00B826D6">
              <w:rPr>
                <w:rFonts w:ascii="宋体" w:hAnsi="宋体" w:cs="Arial Unicode MS" w:hint="eastAsia"/>
                <w:sz w:val="24"/>
              </w:rPr>
              <w:t>需支持</w:t>
            </w:r>
            <w:proofErr w:type="gramEnd"/>
            <w:r w:rsidRPr="00B826D6">
              <w:rPr>
                <w:rFonts w:ascii="宋体" w:hAnsi="宋体" w:cs="Arial Unicode MS" w:hint="eastAsia"/>
                <w:sz w:val="24"/>
              </w:rPr>
              <w:t>同一用户加入多个权限组，其权限为多个权限组权限的并集。</w:t>
            </w:r>
          </w:p>
          <w:p w:rsidR="00AE0D58" w:rsidRPr="00B826D6" w:rsidRDefault="00AE0D58" w:rsidP="000006FC">
            <w:pPr>
              <w:adjustRightInd w:val="0"/>
              <w:snapToGrid w:val="0"/>
              <w:spacing w:line="432" w:lineRule="auto"/>
              <w:rPr>
                <w:rFonts w:ascii="宋体" w:hAnsi="宋体" w:cs="Arial Unicode MS" w:hint="eastAsia"/>
                <w:sz w:val="24"/>
              </w:rPr>
            </w:pPr>
            <w:r w:rsidRPr="00B826D6">
              <w:rPr>
                <w:rFonts w:ascii="宋体" w:hAnsi="宋体" w:cs="Arial Unicode MS"/>
                <w:sz w:val="24"/>
              </w:rPr>
              <w:t>4</w:t>
            </w:r>
            <w:r w:rsidRPr="00B826D6">
              <w:rPr>
                <w:rFonts w:ascii="宋体" w:hAnsi="宋体" w:cs="Arial Unicode MS" w:hint="eastAsia"/>
                <w:sz w:val="24"/>
              </w:rPr>
              <w:t>、</w:t>
            </w:r>
            <w:proofErr w:type="gramStart"/>
            <w:r w:rsidRPr="00B826D6">
              <w:rPr>
                <w:rFonts w:ascii="宋体" w:hAnsi="宋体" w:cs="Arial Unicode MS" w:hint="eastAsia"/>
                <w:sz w:val="24"/>
              </w:rPr>
              <w:t>需</w:t>
            </w:r>
            <w:r w:rsidRPr="00B826D6">
              <w:rPr>
                <w:rFonts w:ascii="宋体" w:hAnsi="宋体" w:hint="eastAsia"/>
                <w:sz w:val="24"/>
              </w:rPr>
              <w:t>支持</w:t>
            </w:r>
            <w:proofErr w:type="gramEnd"/>
            <w:r w:rsidRPr="00B826D6">
              <w:rPr>
                <w:rFonts w:ascii="宋体" w:hAnsi="宋体" w:hint="eastAsia"/>
                <w:sz w:val="24"/>
              </w:rPr>
              <w:t>细颗粒度的权限管理，可设置权限相应的管理范围，以便学校进行规范管理。</w:t>
            </w:r>
          </w:p>
        </w:tc>
      </w:tr>
    </w:tbl>
    <w:p w:rsidR="00AE0D58" w:rsidRPr="00B826D6" w:rsidRDefault="00AE0D58" w:rsidP="00AE0D58"/>
    <w:p w:rsidR="00AE0D58" w:rsidRPr="00B826D6" w:rsidRDefault="00AE0D58" w:rsidP="00AE0D58">
      <w:pPr>
        <w:pStyle w:val="4"/>
        <w:numPr>
          <w:ilvl w:val="3"/>
          <w:numId w:val="0"/>
        </w:numPr>
        <w:adjustRightInd w:val="0"/>
        <w:snapToGrid w:val="0"/>
        <w:spacing w:before="0" w:after="0" w:line="432" w:lineRule="auto"/>
        <w:rPr>
          <w:rFonts w:ascii="宋体" w:hAnsi="宋体" w:cs="脹盄"/>
          <w:kern w:val="0"/>
          <w:sz w:val="24"/>
        </w:rPr>
      </w:pPr>
      <w:r w:rsidRPr="00B826D6">
        <w:rPr>
          <w:rFonts w:ascii="宋体" w:hAnsi="宋体"/>
          <w:b w:val="0"/>
          <w:sz w:val="24"/>
          <w:szCs w:val="24"/>
        </w:rPr>
        <w:lastRenderedPageBreak/>
        <w:t>（2</w:t>
      </w:r>
      <w:r w:rsidRPr="00B826D6">
        <w:rPr>
          <w:rFonts w:ascii="宋体" w:hAnsi="宋体" w:hint="eastAsia"/>
          <w:b w:val="0"/>
          <w:sz w:val="24"/>
          <w:szCs w:val="24"/>
        </w:rPr>
        <w:t>）基础数据平台：</w:t>
      </w:r>
      <w:r w:rsidRPr="00B826D6">
        <w:rPr>
          <w:rFonts w:ascii="宋体" w:hAnsi="宋体" w:cs="脹盄" w:hint="eastAsia"/>
          <w:kern w:val="0"/>
          <w:sz w:val="24"/>
        </w:rPr>
        <w:t>对接学校中心库、各业务系统，获取教师个人基本信息，同时支持手动导入的方式。</w:t>
      </w:r>
    </w:p>
    <w:p w:rsidR="00AE0D58" w:rsidRPr="00B826D6" w:rsidRDefault="00AE0D58" w:rsidP="00AE0D58">
      <w:pPr>
        <w:rPr>
          <w:rFonts w:hint="eastAsia"/>
        </w:rPr>
      </w:pPr>
    </w:p>
    <w:tbl>
      <w:tblPr>
        <w:tblW w:w="8722" w:type="dxa"/>
        <w:jc w:val="center"/>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911"/>
        <w:gridCol w:w="6811"/>
      </w:tblGrid>
      <w:tr w:rsidR="00AE0D58" w:rsidRPr="00B826D6" w:rsidTr="000006FC">
        <w:trPr>
          <w:trHeight w:val="668"/>
          <w:jc w:val="center"/>
        </w:trPr>
        <w:tc>
          <w:tcPr>
            <w:tcW w:w="1911" w:type="dxa"/>
            <w:vAlign w:val="center"/>
          </w:tcPr>
          <w:p w:rsidR="00AE0D58" w:rsidRPr="00B826D6" w:rsidRDefault="00AE0D58" w:rsidP="000006FC">
            <w:pPr>
              <w:adjustRightInd w:val="0"/>
              <w:snapToGrid w:val="0"/>
              <w:spacing w:line="432" w:lineRule="auto"/>
              <w:jc w:val="center"/>
              <w:rPr>
                <w:rFonts w:ascii="宋体" w:hAnsi="宋体" w:hint="eastAsia"/>
                <w:kern w:val="0"/>
                <w:sz w:val="24"/>
              </w:rPr>
            </w:pPr>
            <w:r w:rsidRPr="00B826D6">
              <w:rPr>
                <w:rFonts w:ascii="宋体" w:hAnsi="宋体" w:hint="eastAsia"/>
                <w:kern w:val="0"/>
                <w:sz w:val="24"/>
              </w:rPr>
              <w:t>指标项</w:t>
            </w:r>
          </w:p>
        </w:tc>
        <w:tc>
          <w:tcPr>
            <w:tcW w:w="6811" w:type="dxa"/>
            <w:vAlign w:val="center"/>
          </w:tcPr>
          <w:p w:rsidR="00AE0D58" w:rsidRPr="00B826D6" w:rsidRDefault="00AE0D58" w:rsidP="000006FC">
            <w:pPr>
              <w:adjustRightInd w:val="0"/>
              <w:snapToGrid w:val="0"/>
              <w:spacing w:line="432" w:lineRule="auto"/>
              <w:ind w:firstLineChars="200" w:firstLine="480"/>
              <w:jc w:val="center"/>
              <w:rPr>
                <w:rFonts w:ascii="宋体" w:hAnsi="宋体" w:hint="eastAsia"/>
                <w:kern w:val="0"/>
                <w:sz w:val="24"/>
              </w:rPr>
            </w:pPr>
            <w:r w:rsidRPr="00B826D6">
              <w:rPr>
                <w:rFonts w:ascii="宋体" w:hAnsi="宋体" w:hint="eastAsia"/>
                <w:kern w:val="0"/>
                <w:sz w:val="24"/>
              </w:rPr>
              <w:t>参数内容</w:t>
            </w:r>
          </w:p>
        </w:tc>
      </w:tr>
      <w:tr w:rsidR="00AE0D58" w:rsidRPr="00B826D6" w:rsidTr="000006FC">
        <w:trPr>
          <w:trHeight w:val="1878"/>
          <w:jc w:val="center"/>
        </w:trPr>
        <w:tc>
          <w:tcPr>
            <w:tcW w:w="1911"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搜索要求</w:t>
            </w:r>
          </w:p>
        </w:tc>
        <w:tc>
          <w:tcPr>
            <w:tcW w:w="6811" w:type="dxa"/>
            <w:vAlign w:val="center"/>
          </w:tcPr>
          <w:p w:rsidR="00AE0D58" w:rsidRPr="00B826D6" w:rsidRDefault="00AE0D58" w:rsidP="000006FC">
            <w:pPr>
              <w:adjustRightInd w:val="0"/>
              <w:snapToGrid w:val="0"/>
              <w:spacing w:line="432" w:lineRule="auto"/>
              <w:rPr>
                <w:rFonts w:ascii="宋体" w:hAnsi="宋体" w:cs="脹盄"/>
                <w:kern w:val="0"/>
                <w:sz w:val="24"/>
              </w:rPr>
            </w:pPr>
            <w:r w:rsidRPr="00B826D6">
              <w:rPr>
                <w:rFonts w:ascii="宋体" w:hAnsi="宋体" w:cs="脹盄"/>
                <w:kern w:val="0"/>
                <w:sz w:val="24"/>
              </w:rPr>
              <w:t>1</w:t>
            </w:r>
            <w:r w:rsidRPr="00B826D6">
              <w:rPr>
                <w:rFonts w:ascii="宋体" w:hAnsi="宋体" w:cs="脹盄" w:hint="eastAsia"/>
                <w:kern w:val="0"/>
                <w:sz w:val="24"/>
              </w:rPr>
              <w:t>、可以按照各个维度、各个字段进行人员检索。按照各标签和组织架构权限进行信息检索和汇总。</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kern w:val="0"/>
                <w:sz w:val="24"/>
              </w:rPr>
              <w:t>2</w:t>
            </w:r>
            <w:r w:rsidRPr="00B826D6">
              <w:rPr>
                <w:rFonts w:ascii="宋体" w:hAnsi="宋体" w:hint="eastAsia"/>
                <w:kern w:val="0"/>
                <w:sz w:val="24"/>
              </w:rPr>
              <w:t>、支持多条件交叉搜索。</w:t>
            </w:r>
          </w:p>
        </w:tc>
      </w:tr>
      <w:tr w:rsidR="00AE0D58" w:rsidRPr="00B826D6" w:rsidTr="000006FC">
        <w:trPr>
          <w:trHeight w:val="2455"/>
          <w:jc w:val="center"/>
        </w:trPr>
        <w:tc>
          <w:tcPr>
            <w:tcW w:w="1911"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数据获取</w:t>
            </w:r>
          </w:p>
        </w:tc>
        <w:tc>
          <w:tcPr>
            <w:tcW w:w="6811" w:type="dxa"/>
            <w:vAlign w:val="center"/>
          </w:tcPr>
          <w:p w:rsidR="00AE0D58" w:rsidRPr="00B826D6" w:rsidRDefault="00AE0D58" w:rsidP="000006FC">
            <w:pPr>
              <w:adjustRightInd w:val="0"/>
              <w:snapToGrid w:val="0"/>
              <w:spacing w:line="432" w:lineRule="auto"/>
              <w:rPr>
                <w:rFonts w:ascii="宋体" w:hAnsi="宋体" w:cs="脹盄" w:hint="eastAsia"/>
                <w:kern w:val="0"/>
                <w:sz w:val="24"/>
              </w:rPr>
            </w:pP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以下三种数据读取方式：</w:t>
            </w:r>
          </w:p>
          <w:p w:rsidR="00AE0D58" w:rsidRPr="00B826D6" w:rsidRDefault="00AE0D58" w:rsidP="00AE0D58">
            <w:pPr>
              <w:numPr>
                <w:ilvl w:val="0"/>
                <w:numId w:val="18"/>
              </w:num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调用接口读取数据</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2、视图同步数据</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kern w:val="0"/>
                <w:sz w:val="24"/>
              </w:rPr>
              <w:t>3</w:t>
            </w:r>
            <w:r w:rsidRPr="00B826D6">
              <w:rPr>
                <w:rFonts w:ascii="宋体" w:hAnsi="宋体" w:cs="脹盄" w:hint="eastAsia"/>
                <w:kern w:val="0"/>
                <w:sz w:val="24"/>
              </w:rPr>
              <w:t>、Excel导入数据</w:t>
            </w:r>
          </w:p>
        </w:tc>
      </w:tr>
      <w:tr w:rsidR="00AE0D58" w:rsidRPr="00B826D6" w:rsidTr="000006FC">
        <w:trPr>
          <w:trHeight w:val="1907"/>
          <w:jc w:val="center"/>
        </w:trPr>
        <w:tc>
          <w:tcPr>
            <w:tcW w:w="1911"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填报统计</w:t>
            </w:r>
          </w:p>
        </w:tc>
        <w:tc>
          <w:tcPr>
            <w:tcW w:w="6811" w:type="dxa"/>
            <w:vAlign w:val="center"/>
          </w:tcPr>
          <w:p w:rsidR="00AE0D58" w:rsidRPr="00B826D6" w:rsidRDefault="00AE0D58" w:rsidP="000006FC">
            <w:pPr>
              <w:adjustRightInd w:val="0"/>
              <w:snapToGrid w:val="0"/>
              <w:spacing w:line="432" w:lineRule="auto"/>
              <w:rPr>
                <w:rFonts w:ascii="宋体" w:hAnsi="宋体" w:cs="脹盄" w:hint="eastAsia"/>
                <w:kern w:val="0"/>
                <w:sz w:val="24"/>
              </w:rPr>
            </w:pP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数据填报相关数据的统计，包括各种常用的统计图和统计表。</w:t>
            </w:r>
          </w:p>
        </w:tc>
      </w:tr>
    </w:tbl>
    <w:p w:rsidR="00AE0D58" w:rsidRPr="00B826D6" w:rsidRDefault="00AE0D58" w:rsidP="00AE0D58">
      <w:pPr>
        <w:adjustRightInd w:val="0"/>
        <w:snapToGrid w:val="0"/>
        <w:spacing w:line="432" w:lineRule="auto"/>
        <w:rPr>
          <w:rFonts w:ascii="宋体" w:hAnsi="宋体" w:hint="eastAsia"/>
          <w:sz w:val="24"/>
        </w:rPr>
      </w:pPr>
    </w:p>
    <w:p w:rsidR="00AE0D58" w:rsidRPr="00B826D6" w:rsidRDefault="00AE0D58" w:rsidP="00AE0D58">
      <w:pPr>
        <w:pStyle w:val="4"/>
        <w:numPr>
          <w:ilvl w:val="3"/>
          <w:numId w:val="0"/>
        </w:numPr>
        <w:adjustRightInd w:val="0"/>
        <w:snapToGrid w:val="0"/>
        <w:spacing w:before="0" w:after="0" w:line="432" w:lineRule="auto"/>
        <w:rPr>
          <w:rFonts w:ascii="宋体" w:hAnsi="宋体"/>
          <w:b w:val="0"/>
          <w:sz w:val="24"/>
          <w:szCs w:val="24"/>
        </w:rPr>
      </w:pPr>
      <w:r w:rsidRPr="00B826D6">
        <w:rPr>
          <w:rFonts w:ascii="宋体" w:hAnsi="宋体"/>
          <w:b w:val="0"/>
          <w:sz w:val="24"/>
          <w:szCs w:val="24"/>
        </w:rPr>
        <w:t>（3</w:t>
      </w:r>
      <w:r w:rsidRPr="00B826D6">
        <w:rPr>
          <w:rFonts w:ascii="宋体" w:hAnsi="宋体" w:hint="eastAsia"/>
          <w:b w:val="0"/>
          <w:sz w:val="24"/>
          <w:szCs w:val="24"/>
        </w:rPr>
        <w:t>）信息配置</w:t>
      </w:r>
    </w:p>
    <w:tbl>
      <w:tblPr>
        <w:tblW w:w="8886"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911"/>
        <w:gridCol w:w="6975"/>
      </w:tblGrid>
      <w:tr w:rsidR="00AE0D58" w:rsidRPr="00B826D6" w:rsidTr="000006FC">
        <w:trPr>
          <w:trHeight w:val="668"/>
          <w:jc w:val="center"/>
        </w:trPr>
        <w:tc>
          <w:tcPr>
            <w:tcW w:w="1911" w:type="dxa"/>
            <w:vAlign w:val="center"/>
          </w:tcPr>
          <w:p w:rsidR="00AE0D58" w:rsidRPr="00B826D6" w:rsidRDefault="00AE0D58" w:rsidP="000006FC">
            <w:pPr>
              <w:adjustRightInd w:val="0"/>
              <w:snapToGrid w:val="0"/>
              <w:spacing w:line="432" w:lineRule="auto"/>
              <w:jc w:val="center"/>
              <w:rPr>
                <w:rFonts w:ascii="宋体" w:hAnsi="宋体" w:hint="eastAsia"/>
                <w:kern w:val="0"/>
                <w:sz w:val="24"/>
              </w:rPr>
            </w:pPr>
            <w:r w:rsidRPr="00B826D6">
              <w:rPr>
                <w:rFonts w:ascii="宋体" w:hAnsi="宋体" w:hint="eastAsia"/>
                <w:kern w:val="0"/>
                <w:sz w:val="24"/>
              </w:rPr>
              <w:t>指标项</w:t>
            </w:r>
          </w:p>
        </w:tc>
        <w:tc>
          <w:tcPr>
            <w:tcW w:w="6975" w:type="dxa"/>
            <w:vAlign w:val="center"/>
          </w:tcPr>
          <w:p w:rsidR="00AE0D58" w:rsidRPr="00B826D6" w:rsidRDefault="00AE0D58" w:rsidP="000006FC">
            <w:pPr>
              <w:adjustRightInd w:val="0"/>
              <w:snapToGrid w:val="0"/>
              <w:spacing w:line="432" w:lineRule="auto"/>
              <w:ind w:firstLineChars="200" w:firstLine="480"/>
              <w:jc w:val="center"/>
              <w:rPr>
                <w:rFonts w:ascii="宋体" w:hAnsi="宋体" w:hint="eastAsia"/>
                <w:kern w:val="0"/>
                <w:sz w:val="24"/>
              </w:rPr>
            </w:pPr>
            <w:r w:rsidRPr="00B826D6">
              <w:rPr>
                <w:rFonts w:ascii="宋体" w:hAnsi="宋体" w:hint="eastAsia"/>
                <w:kern w:val="0"/>
                <w:sz w:val="24"/>
              </w:rPr>
              <w:t>参数内容</w:t>
            </w:r>
          </w:p>
        </w:tc>
      </w:tr>
      <w:tr w:rsidR="00AE0D58" w:rsidRPr="00B826D6" w:rsidTr="000006FC">
        <w:trPr>
          <w:jc w:val="center"/>
        </w:trPr>
        <w:tc>
          <w:tcPr>
            <w:tcW w:w="1911"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维度/字段配置</w:t>
            </w:r>
          </w:p>
        </w:tc>
        <w:tc>
          <w:tcPr>
            <w:tcW w:w="6975" w:type="dxa"/>
          </w:tcPr>
          <w:p w:rsidR="00AE0D58" w:rsidRPr="00B826D6" w:rsidRDefault="00AE0D58" w:rsidP="00AE0D58">
            <w:pPr>
              <w:numPr>
                <w:ilvl w:val="0"/>
                <w:numId w:val="19"/>
              </w:numPr>
              <w:adjustRightInd w:val="0"/>
              <w:snapToGrid w:val="0"/>
              <w:spacing w:line="432" w:lineRule="auto"/>
              <w:rPr>
                <w:rFonts w:ascii="宋体" w:hAnsi="宋体" w:cs="脹盄"/>
                <w:kern w:val="0"/>
                <w:sz w:val="24"/>
              </w:rPr>
            </w:pP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管理员新增或禁用维度或字段。</w:t>
            </w:r>
          </w:p>
          <w:p w:rsidR="00AE0D58" w:rsidRPr="00B826D6" w:rsidRDefault="00AE0D58" w:rsidP="000006FC">
            <w:pPr>
              <w:adjustRightInd w:val="0"/>
              <w:snapToGrid w:val="0"/>
              <w:spacing w:line="432" w:lineRule="auto"/>
              <w:rPr>
                <w:rFonts w:ascii="宋体" w:hAnsi="宋体" w:cs="脹盄"/>
                <w:kern w:val="0"/>
                <w:sz w:val="24"/>
              </w:rPr>
            </w:pPr>
            <w:r w:rsidRPr="00B826D6">
              <w:rPr>
                <w:rFonts w:ascii="宋体" w:hAnsi="宋体" w:cs="脹盄"/>
                <w:kern w:val="0"/>
                <w:sz w:val="24"/>
              </w:rPr>
              <w:t>2</w:t>
            </w:r>
            <w:r w:rsidRPr="00B826D6">
              <w:rPr>
                <w:rFonts w:ascii="宋体" w:hAnsi="宋体" w:cs="脹盄" w:hint="eastAsia"/>
                <w:kern w:val="0"/>
                <w:sz w:val="24"/>
              </w:rPr>
              <w:t>、字段类型至少支持文本、选项、数字、时间4种类型。</w:t>
            </w:r>
          </w:p>
          <w:p w:rsidR="00AE0D58" w:rsidRPr="00B826D6" w:rsidRDefault="00AE0D58" w:rsidP="000006FC">
            <w:pPr>
              <w:adjustRightInd w:val="0"/>
              <w:snapToGrid w:val="0"/>
              <w:spacing w:line="432" w:lineRule="auto"/>
              <w:rPr>
                <w:rFonts w:ascii="宋体" w:hAnsi="宋体" w:cs="脹盄"/>
                <w:kern w:val="0"/>
                <w:sz w:val="24"/>
              </w:rPr>
            </w:pPr>
            <w:r w:rsidRPr="00B826D6">
              <w:rPr>
                <w:rFonts w:ascii="宋体" w:hAnsi="宋体" w:cs="脹盄" w:hint="eastAsia"/>
                <w:kern w:val="0"/>
                <w:sz w:val="24"/>
              </w:rPr>
              <w:t>3、可给字段或维度配置适用人群，如：校级教职工字段，全校教职工都会显示此字段；学院级教职工字段，只有属于该学院的教职工才会显示的字段。</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4、</w:t>
            </w: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管理分配，学院可自行管理权限内的字段，根据业务需</w:t>
            </w:r>
            <w:r w:rsidRPr="00B826D6">
              <w:rPr>
                <w:rFonts w:ascii="宋体" w:hAnsi="宋体" w:cs="脹盄" w:hint="eastAsia"/>
                <w:kern w:val="0"/>
                <w:sz w:val="24"/>
              </w:rPr>
              <w:lastRenderedPageBreak/>
              <w:t>要进行删改</w:t>
            </w:r>
            <w:r w:rsidRPr="00B826D6">
              <w:rPr>
                <w:rFonts w:ascii="宋体" w:hAnsi="宋体" w:cs="脹盄"/>
                <w:kern w:val="0"/>
                <w:sz w:val="24"/>
              </w:rPr>
              <w:t xml:space="preserve"> 。</w:t>
            </w:r>
          </w:p>
        </w:tc>
      </w:tr>
      <w:tr w:rsidR="00AE0D58" w:rsidRPr="00B826D6" w:rsidTr="000006FC">
        <w:trPr>
          <w:trHeight w:val="425"/>
          <w:jc w:val="center"/>
        </w:trPr>
        <w:tc>
          <w:tcPr>
            <w:tcW w:w="1911"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lastRenderedPageBreak/>
              <w:t>码表配置</w:t>
            </w:r>
          </w:p>
        </w:tc>
        <w:tc>
          <w:tcPr>
            <w:tcW w:w="6975" w:type="dxa"/>
          </w:tcPr>
          <w:p w:rsidR="00AE0D58" w:rsidRPr="00B826D6" w:rsidRDefault="00AE0D58" w:rsidP="000006FC">
            <w:pPr>
              <w:adjustRightInd w:val="0"/>
              <w:snapToGrid w:val="0"/>
              <w:spacing w:line="432" w:lineRule="auto"/>
              <w:rPr>
                <w:rFonts w:ascii="宋体" w:hAnsi="宋体" w:cs="脹盄"/>
                <w:kern w:val="0"/>
                <w:sz w:val="24"/>
              </w:rPr>
            </w:pPr>
            <w:r w:rsidRPr="00B826D6">
              <w:rPr>
                <w:rFonts w:ascii="宋体" w:hAnsi="宋体" w:cs="脹盄" w:hint="eastAsia"/>
                <w:kern w:val="0"/>
                <w:sz w:val="24"/>
              </w:rPr>
              <w:t>1、需提供平台和Excel两种途径修改、添加码表内容。</w:t>
            </w:r>
          </w:p>
          <w:p w:rsidR="00AE0D58" w:rsidRPr="00B826D6" w:rsidRDefault="00AE0D58" w:rsidP="000006FC">
            <w:pPr>
              <w:adjustRightInd w:val="0"/>
              <w:snapToGrid w:val="0"/>
              <w:spacing w:line="432" w:lineRule="auto"/>
              <w:rPr>
                <w:rFonts w:ascii="宋体" w:hAnsi="宋体" w:cs="脹盄" w:hint="eastAsia"/>
                <w:kern w:val="0"/>
                <w:sz w:val="24"/>
              </w:rPr>
            </w:pPr>
            <w:r w:rsidRPr="00B826D6">
              <w:rPr>
                <w:rFonts w:ascii="宋体" w:hAnsi="宋体" w:cs="脹盄" w:hint="eastAsia"/>
                <w:kern w:val="0"/>
                <w:sz w:val="24"/>
              </w:rPr>
              <w:t>2、可配置码表的管的权限，分权维护码表。</w:t>
            </w:r>
          </w:p>
        </w:tc>
      </w:tr>
      <w:tr w:rsidR="00AE0D58" w:rsidRPr="00B826D6" w:rsidTr="000006FC">
        <w:trPr>
          <w:trHeight w:val="425"/>
          <w:jc w:val="center"/>
        </w:trPr>
        <w:tc>
          <w:tcPr>
            <w:tcW w:w="1911" w:type="dxa"/>
            <w:vAlign w:val="center"/>
          </w:tcPr>
          <w:p w:rsidR="00AE0D58" w:rsidRPr="00B826D6" w:rsidRDefault="00AE0D58" w:rsidP="000006FC">
            <w:pPr>
              <w:adjustRightInd w:val="0"/>
              <w:snapToGrid w:val="0"/>
              <w:spacing w:line="432" w:lineRule="auto"/>
              <w:jc w:val="center"/>
              <w:rPr>
                <w:rFonts w:ascii="宋体" w:hAnsi="宋体" w:cs="脹盄" w:hint="eastAsia"/>
                <w:kern w:val="0"/>
                <w:sz w:val="24"/>
              </w:rPr>
            </w:pPr>
            <w:r w:rsidRPr="00B826D6">
              <w:rPr>
                <w:rFonts w:ascii="宋体" w:hAnsi="宋体" w:cs="脹盄" w:hint="eastAsia"/>
                <w:kern w:val="0"/>
                <w:sz w:val="24"/>
              </w:rPr>
              <w:t>其他配置</w:t>
            </w:r>
          </w:p>
        </w:tc>
        <w:tc>
          <w:tcPr>
            <w:tcW w:w="6975" w:type="dxa"/>
            <w:vAlign w:val="center"/>
          </w:tcPr>
          <w:p w:rsidR="00AE0D58" w:rsidRPr="00B826D6" w:rsidRDefault="00AE0D58" w:rsidP="000006FC">
            <w:pPr>
              <w:adjustRightInd w:val="0"/>
              <w:snapToGrid w:val="0"/>
              <w:spacing w:line="432" w:lineRule="auto"/>
              <w:rPr>
                <w:rFonts w:ascii="宋体" w:hAnsi="宋体" w:cs="脹盄" w:hint="eastAsia"/>
                <w:kern w:val="0"/>
                <w:sz w:val="24"/>
              </w:rPr>
            </w:pPr>
            <w:proofErr w:type="gramStart"/>
            <w:r w:rsidRPr="00B826D6">
              <w:rPr>
                <w:rFonts w:ascii="宋体" w:hAnsi="宋体" w:cs="脹盄" w:hint="eastAsia"/>
                <w:kern w:val="0"/>
                <w:sz w:val="24"/>
              </w:rPr>
              <w:t>需支持</w:t>
            </w:r>
            <w:proofErr w:type="gramEnd"/>
            <w:r w:rsidRPr="00B826D6">
              <w:rPr>
                <w:rFonts w:ascii="宋体" w:hAnsi="宋体" w:cs="脹盄" w:hint="eastAsia"/>
                <w:kern w:val="0"/>
                <w:sz w:val="24"/>
              </w:rPr>
              <w:t>不同的维度或字段分配相应审核理员，支持竞争审核（</w:t>
            </w:r>
            <w:proofErr w:type="gramStart"/>
            <w:r w:rsidRPr="00B826D6">
              <w:rPr>
                <w:rFonts w:ascii="宋体" w:hAnsi="宋体" w:cs="脹盄" w:hint="eastAsia"/>
                <w:kern w:val="0"/>
                <w:sz w:val="24"/>
              </w:rPr>
              <w:t>即几人中</w:t>
            </w:r>
            <w:proofErr w:type="gramEnd"/>
            <w:r w:rsidRPr="00B826D6">
              <w:rPr>
                <w:rFonts w:ascii="宋体" w:hAnsi="宋体" w:cs="脹盄" w:hint="eastAsia"/>
                <w:kern w:val="0"/>
                <w:sz w:val="24"/>
              </w:rPr>
              <w:t>任何一个审核即可）。</w:t>
            </w:r>
          </w:p>
        </w:tc>
      </w:tr>
    </w:tbl>
    <w:p w:rsidR="00AE0D58" w:rsidRPr="00B826D6" w:rsidRDefault="00AE0D58" w:rsidP="00AE0D58">
      <w:pPr>
        <w:adjustRightInd w:val="0"/>
        <w:snapToGrid w:val="0"/>
        <w:spacing w:line="432" w:lineRule="auto"/>
        <w:rPr>
          <w:rFonts w:ascii="宋体" w:hAnsi="宋体" w:hint="eastAsia"/>
          <w:sz w:val="24"/>
        </w:rPr>
      </w:pPr>
    </w:p>
    <w:p w:rsidR="00AE0D58" w:rsidRPr="00B826D6" w:rsidRDefault="00AE0D58" w:rsidP="00AE0D58">
      <w:pPr>
        <w:pStyle w:val="3"/>
        <w:keepNext/>
        <w:keepLines/>
        <w:numPr>
          <w:ilvl w:val="2"/>
          <w:numId w:val="0"/>
        </w:numPr>
        <w:tabs>
          <w:tab w:val="clear" w:pos="851"/>
        </w:tabs>
        <w:autoSpaceDE/>
        <w:autoSpaceDN/>
        <w:spacing w:line="432" w:lineRule="auto"/>
        <w:rPr>
          <w:rFonts w:hAnsi="宋体" w:hint="eastAsia"/>
          <w:sz w:val="24"/>
          <w:szCs w:val="24"/>
        </w:rPr>
      </w:pPr>
      <w:bookmarkStart w:id="17" w:name="_Toc515222836"/>
      <w:bookmarkStart w:id="18" w:name="_Toc530648116"/>
      <w:r w:rsidRPr="00B826D6">
        <w:rPr>
          <w:rFonts w:hAnsi="宋体" w:hint="eastAsia"/>
          <w:sz w:val="24"/>
          <w:szCs w:val="24"/>
        </w:rPr>
        <w:t>1</w:t>
      </w:r>
      <w:r w:rsidRPr="00B826D6">
        <w:rPr>
          <w:rFonts w:hAnsi="宋体"/>
          <w:sz w:val="24"/>
          <w:szCs w:val="24"/>
        </w:rPr>
        <w:t>.2.</w:t>
      </w:r>
      <w:r w:rsidRPr="00B826D6">
        <w:rPr>
          <w:rFonts w:hAnsi="宋体" w:hint="eastAsia"/>
          <w:sz w:val="24"/>
          <w:szCs w:val="24"/>
        </w:rPr>
        <w:t>3 性能需求</w:t>
      </w:r>
      <w:bookmarkEnd w:id="17"/>
      <w:bookmarkEnd w:id="18"/>
    </w:p>
    <w:p w:rsidR="00AE0D58" w:rsidRPr="00B826D6" w:rsidRDefault="00AE0D58" w:rsidP="00AE0D58">
      <w:pPr>
        <w:adjustRightInd w:val="0"/>
        <w:snapToGrid w:val="0"/>
        <w:spacing w:line="432" w:lineRule="auto"/>
        <w:rPr>
          <w:rFonts w:ascii="宋体" w:hAnsi="宋体"/>
          <w:sz w:val="24"/>
        </w:rPr>
      </w:pPr>
      <w:bookmarkStart w:id="19" w:name="_Toc515222837"/>
      <w:bookmarkStart w:id="20" w:name="_Toc495328022"/>
      <w:bookmarkStart w:id="21" w:name="_Toc495328217"/>
      <w:bookmarkStart w:id="22" w:name="_Toc495328416"/>
      <w:r w:rsidRPr="00B826D6">
        <w:rPr>
          <w:rFonts w:ascii="宋体" w:hAnsi="宋体"/>
          <w:sz w:val="24"/>
        </w:rPr>
        <w:t>（1</w:t>
      </w:r>
      <w:r w:rsidRPr="00B826D6">
        <w:rPr>
          <w:rFonts w:ascii="宋体" w:hAnsi="宋体" w:hint="eastAsia"/>
          <w:sz w:val="24"/>
        </w:rPr>
        <w:t>）先进性和实用性</w:t>
      </w:r>
      <w:bookmarkEnd w:id="20"/>
      <w:bookmarkEnd w:id="21"/>
      <w:bookmarkEnd w:id="22"/>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应利用先进管理方法和</w:t>
      </w:r>
      <w:r w:rsidRPr="00B826D6">
        <w:rPr>
          <w:rFonts w:ascii="宋体" w:hAnsi="宋体"/>
          <w:sz w:val="24"/>
        </w:rPr>
        <w:t>IT</w:t>
      </w:r>
      <w:r w:rsidRPr="00B826D6">
        <w:rPr>
          <w:rFonts w:ascii="宋体" w:hAnsi="宋体" w:hint="eastAsia"/>
          <w:sz w:val="24"/>
        </w:rPr>
        <w:t>技术手段，建立标准、规范行为、优化环境、完善手段，改造和优化现有的服务管理模式，服务好教师。实现学校的行政管理职能从权利向责任、无限向有限、管理向服务的观念转变，助</w:t>
      </w:r>
      <w:proofErr w:type="gramStart"/>
      <w:r w:rsidRPr="00B826D6">
        <w:rPr>
          <w:rFonts w:ascii="宋体" w:hAnsi="宋体" w:hint="eastAsia"/>
          <w:sz w:val="24"/>
        </w:rPr>
        <w:t>推教育</w:t>
      </w:r>
      <w:proofErr w:type="gramEnd"/>
      <w:r w:rsidRPr="00B826D6">
        <w:rPr>
          <w:rFonts w:ascii="宋体" w:hAnsi="宋体" w:hint="eastAsia"/>
          <w:sz w:val="24"/>
        </w:rPr>
        <w:t>信息化。系统设计既要采用超前思维，先进技术和系统工程方法，又要注意思维的合理性，技术的可行性，方法的正确性。系统的设计，能反映当今的先进技术和理念。系统提供的能力、内容和服务目标用户群会随业务发展而调整，管理手段和措施也会随时间推移而逐步完善；新技术的应用、新类型终端的支持和新系统的引入等等会在系统生命周期内不断的提出。因此系统须采用面向未来发展的架构设计，以支持各种可以预见的变化。</w:t>
      </w:r>
    </w:p>
    <w:p w:rsidR="00AE0D58" w:rsidRPr="00B826D6" w:rsidRDefault="00AE0D58" w:rsidP="00AE0D58">
      <w:pPr>
        <w:adjustRightInd w:val="0"/>
        <w:snapToGrid w:val="0"/>
        <w:spacing w:line="432" w:lineRule="auto"/>
        <w:rPr>
          <w:rFonts w:ascii="宋体" w:hAnsi="宋体"/>
          <w:sz w:val="24"/>
        </w:rPr>
      </w:pPr>
      <w:bookmarkStart w:id="23" w:name="_Toc495328023"/>
      <w:bookmarkStart w:id="24" w:name="_Toc495328218"/>
      <w:bookmarkStart w:id="25" w:name="_Toc495328417"/>
      <w:r w:rsidRPr="00B826D6">
        <w:rPr>
          <w:rFonts w:ascii="宋体" w:hAnsi="宋体"/>
          <w:sz w:val="24"/>
        </w:rPr>
        <w:t>（2</w:t>
      </w:r>
      <w:r w:rsidRPr="00B826D6">
        <w:rPr>
          <w:rFonts w:ascii="宋体" w:hAnsi="宋体" w:hint="eastAsia"/>
          <w:sz w:val="24"/>
        </w:rPr>
        <w:t>）标准化和规范性</w:t>
      </w:r>
      <w:bookmarkEnd w:id="23"/>
      <w:bookmarkEnd w:id="24"/>
      <w:bookmarkEnd w:id="25"/>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平台建设技术路线应充分支持我校数字校园统筹规划的应用需求和未来发展，符合并遵守学校制定的教育信息化技术规范、软件设计与开发规范、软件设计开发标准等标准规范要求。</w:t>
      </w:r>
    </w:p>
    <w:p w:rsidR="00AE0D58" w:rsidRPr="00B826D6" w:rsidRDefault="00AE0D58" w:rsidP="00AE0D58">
      <w:pPr>
        <w:adjustRightInd w:val="0"/>
        <w:snapToGrid w:val="0"/>
        <w:spacing w:line="432" w:lineRule="auto"/>
        <w:rPr>
          <w:rFonts w:ascii="宋体" w:hAnsi="宋体"/>
          <w:sz w:val="24"/>
        </w:rPr>
      </w:pPr>
      <w:bookmarkStart w:id="26" w:name="_Toc495328024"/>
      <w:bookmarkStart w:id="27" w:name="_Toc495328219"/>
      <w:bookmarkStart w:id="28" w:name="_Toc495328418"/>
      <w:r w:rsidRPr="00B826D6">
        <w:rPr>
          <w:rFonts w:ascii="宋体" w:hAnsi="宋体"/>
          <w:sz w:val="24"/>
        </w:rPr>
        <w:t>（3</w:t>
      </w:r>
      <w:r w:rsidRPr="00B826D6">
        <w:rPr>
          <w:rFonts w:ascii="宋体" w:hAnsi="宋体" w:hint="eastAsia"/>
          <w:sz w:val="24"/>
        </w:rPr>
        <w:t>）可靠性和稳定性</w:t>
      </w:r>
      <w:bookmarkEnd w:id="26"/>
      <w:bookmarkEnd w:id="27"/>
      <w:bookmarkEnd w:id="28"/>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系统应实现多类型终端对接和联动；在高负载的情况下系统需保证业务的可用性；在局部故障发生时需保证整体业务的连续性，即达到</w:t>
      </w:r>
      <w:r w:rsidRPr="00B826D6">
        <w:rPr>
          <w:rFonts w:ascii="宋体" w:hAnsi="宋体"/>
          <w:sz w:val="24"/>
        </w:rPr>
        <w:t>7*24</w:t>
      </w:r>
      <w:r w:rsidRPr="00B826D6">
        <w:rPr>
          <w:rFonts w:ascii="宋体" w:hAnsi="宋体" w:hint="eastAsia"/>
          <w:sz w:val="24"/>
        </w:rPr>
        <w:t>小时的可用性；要求系统具备公网访问能力；要求解决方案和产品必须具有良好的可管理性和可</w:t>
      </w:r>
      <w:r w:rsidRPr="00B826D6">
        <w:rPr>
          <w:rFonts w:ascii="宋体" w:hAnsi="宋体" w:hint="eastAsia"/>
          <w:sz w:val="24"/>
        </w:rPr>
        <w:lastRenderedPageBreak/>
        <w:t>维护性，便于日常运行维护和管理。</w:t>
      </w:r>
    </w:p>
    <w:p w:rsidR="00AE0D58" w:rsidRPr="00B826D6" w:rsidRDefault="00AE0D58" w:rsidP="00AE0D58">
      <w:pPr>
        <w:adjustRightInd w:val="0"/>
        <w:snapToGrid w:val="0"/>
        <w:spacing w:line="432" w:lineRule="auto"/>
        <w:rPr>
          <w:rFonts w:ascii="宋体" w:hAnsi="宋体"/>
          <w:sz w:val="24"/>
        </w:rPr>
      </w:pPr>
      <w:bookmarkStart w:id="29" w:name="_Toc495328025"/>
      <w:bookmarkStart w:id="30" w:name="_Toc495328220"/>
      <w:bookmarkStart w:id="31" w:name="_Toc495328419"/>
      <w:r w:rsidRPr="00B826D6">
        <w:rPr>
          <w:rFonts w:ascii="宋体" w:hAnsi="宋体"/>
          <w:sz w:val="24"/>
        </w:rPr>
        <w:t>（4</w:t>
      </w:r>
      <w:r w:rsidRPr="00B826D6">
        <w:rPr>
          <w:rFonts w:ascii="宋体" w:hAnsi="宋体" w:hint="eastAsia"/>
          <w:sz w:val="24"/>
        </w:rPr>
        <w:t>）扩展性和开放性</w:t>
      </w:r>
      <w:bookmarkEnd w:id="29"/>
      <w:bookmarkEnd w:id="30"/>
      <w:bookmarkEnd w:id="31"/>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系统的软硬件环境必须有良好的平滑可扩充性，以适应持续不断的新的应用系统和信息资源的集成。能够支持跨平台、分布式环境运行，能够为后期自主开发提供足够空间。提供相关接口，与数字校园平台等其他系统整合，可根据其他系统的数据资源需求，为其他系统提供必要信息。</w:t>
      </w:r>
    </w:p>
    <w:p w:rsidR="00AE0D58" w:rsidRPr="00B826D6" w:rsidRDefault="00AE0D58" w:rsidP="00AE0D58">
      <w:pPr>
        <w:adjustRightInd w:val="0"/>
        <w:snapToGrid w:val="0"/>
        <w:spacing w:line="432" w:lineRule="auto"/>
        <w:rPr>
          <w:rFonts w:ascii="宋体" w:hAnsi="宋体"/>
          <w:sz w:val="24"/>
        </w:rPr>
      </w:pPr>
      <w:bookmarkStart w:id="32" w:name="_Toc495328027"/>
      <w:bookmarkStart w:id="33" w:name="_Toc495328222"/>
      <w:bookmarkStart w:id="34" w:name="_Toc495328421"/>
      <w:r w:rsidRPr="00B826D6">
        <w:rPr>
          <w:rFonts w:ascii="宋体" w:hAnsi="宋体"/>
          <w:sz w:val="24"/>
        </w:rPr>
        <w:t>（5</w:t>
      </w:r>
      <w:r w:rsidRPr="00B826D6">
        <w:rPr>
          <w:rFonts w:ascii="宋体" w:hAnsi="宋体" w:hint="eastAsia"/>
          <w:sz w:val="24"/>
        </w:rPr>
        <w:t>）安全性和保密性</w:t>
      </w:r>
      <w:bookmarkEnd w:id="32"/>
      <w:bookmarkEnd w:id="33"/>
      <w:bookmarkEnd w:id="34"/>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按照系统性、立体性设计思路，在系统硬件、网络、数据库、应用操作权限、数据权限、身份认证方面，提供全面的、多级别的安全防护设计方案；采取措施进行包括系统安全机制、安全策略、数据存取的权限控制等保护；能完成业务流程和相对应的细颗粒度的分级授权体系；保证用户的合法性和用户使用应用信息资源的权力，避免内部敏感信息泄漏和服务所提供的信息资源被非法访问；建立数据完整性检验机制，保证收发双方数据的一致性，防止信息被非授权修改；数据应采用异地备份。</w:t>
      </w:r>
    </w:p>
    <w:p w:rsidR="00AE0D58" w:rsidRPr="00B826D6" w:rsidRDefault="00AE0D58" w:rsidP="00AE0D58">
      <w:pPr>
        <w:pStyle w:val="3"/>
        <w:keepNext/>
        <w:keepLines/>
        <w:numPr>
          <w:ilvl w:val="2"/>
          <w:numId w:val="0"/>
        </w:numPr>
        <w:tabs>
          <w:tab w:val="clear" w:pos="851"/>
        </w:tabs>
        <w:autoSpaceDE/>
        <w:autoSpaceDN/>
        <w:spacing w:line="432" w:lineRule="auto"/>
        <w:rPr>
          <w:rFonts w:hAnsi="宋体" w:hint="eastAsia"/>
          <w:sz w:val="24"/>
          <w:szCs w:val="24"/>
        </w:rPr>
      </w:pPr>
      <w:bookmarkStart w:id="35" w:name="_Toc530648117"/>
      <w:r w:rsidRPr="00B826D6">
        <w:rPr>
          <w:rFonts w:hAnsi="宋体" w:hint="eastAsia"/>
          <w:sz w:val="24"/>
          <w:szCs w:val="24"/>
        </w:rPr>
        <w:t>1</w:t>
      </w:r>
      <w:r w:rsidRPr="00B826D6">
        <w:rPr>
          <w:rFonts w:hAnsi="宋体"/>
          <w:sz w:val="24"/>
          <w:szCs w:val="24"/>
        </w:rPr>
        <w:t>.2.</w:t>
      </w:r>
      <w:r w:rsidRPr="00B826D6">
        <w:rPr>
          <w:rFonts w:hAnsi="宋体" w:hint="eastAsia"/>
          <w:sz w:val="24"/>
          <w:szCs w:val="24"/>
        </w:rPr>
        <w:t>4 平台需求</w:t>
      </w:r>
      <w:bookmarkEnd w:id="19"/>
      <w:bookmarkEnd w:id="35"/>
    </w:p>
    <w:p w:rsidR="00AE0D58" w:rsidRPr="00B826D6" w:rsidRDefault="00AE0D58" w:rsidP="00AE0D58">
      <w:pPr>
        <w:pStyle w:val="a7"/>
        <w:spacing w:line="432" w:lineRule="auto"/>
        <w:ind w:firstLineChars="200" w:firstLine="480"/>
        <w:rPr>
          <w:rFonts w:ascii="宋体" w:hAnsi="宋体" w:hint="eastAsia"/>
        </w:rPr>
      </w:pPr>
      <w:r w:rsidRPr="00B826D6">
        <w:rPr>
          <w:rFonts w:ascii="宋体" w:hAnsi="宋体" w:hint="eastAsia"/>
        </w:rPr>
        <w:t>服务器端Linux</w:t>
      </w:r>
      <w:r w:rsidRPr="00B826D6">
        <w:rPr>
          <w:rFonts w:ascii="宋体" w:hAnsi="宋体"/>
        </w:rPr>
        <w:t xml:space="preserve"> Centos7+</w:t>
      </w:r>
      <w:r w:rsidRPr="00B826D6">
        <w:rPr>
          <w:rFonts w:ascii="宋体" w:hAnsi="宋体" w:hint="eastAsia"/>
        </w:rPr>
        <w:t xml:space="preserve"> 操作系统。</w:t>
      </w:r>
    </w:p>
    <w:p w:rsidR="00AE0D58" w:rsidRPr="00B826D6" w:rsidRDefault="00AE0D58" w:rsidP="00AE0D58">
      <w:pPr>
        <w:pStyle w:val="a7"/>
        <w:spacing w:line="432" w:lineRule="auto"/>
        <w:ind w:firstLine="0"/>
        <w:rPr>
          <w:rFonts w:ascii="宋体" w:hAnsi="宋体" w:hint="eastAsia"/>
        </w:rPr>
      </w:pPr>
    </w:p>
    <w:p w:rsidR="00AE0D58" w:rsidRPr="00B826D6" w:rsidRDefault="00AE0D58" w:rsidP="00AE0D58">
      <w:pPr>
        <w:pStyle w:val="2"/>
        <w:numPr>
          <w:ilvl w:val="1"/>
          <w:numId w:val="0"/>
        </w:numPr>
        <w:adjustRightInd w:val="0"/>
        <w:snapToGrid w:val="0"/>
        <w:spacing w:line="432" w:lineRule="auto"/>
        <w:jc w:val="left"/>
        <w:rPr>
          <w:rFonts w:ascii="宋体" w:eastAsia="宋体" w:hAnsi="宋体" w:hint="eastAsia"/>
        </w:rPr>
      </w:pPr>
      <w:bookmarkStart w:id="36" w:name="_Toc515222838"/>
      <w:bookmarkStart w:id="37" w:name="_Toc530648118"/>
      <w:r w:rsidRPr="00B826D6">
        <w:rPr>
          <w:rFonts w:ascii="宋体" w:eastAsia="宋体" w:hAnsi="宋体" w:hint="eastAsia"/>
        </w:rPr>
        <w:t>1</w:t>
      </w:r>
      <w:r w:rsidRPr="00B826D6">
        <w:rPr>
          <w:rFonts w:ascii="宋体" w:eastAsia="宋体" w:hAnsi="宋体"/>
        </w:rPr>
        <w:t>.3</w:t>
      </w:r>
      <w:r w:rsidRPr="00B826D6">
        <w:rPr>
          <w:rFonts w:ascii="宋体" w:eastAsia="宋体" w:hAnsi="宋体" w:hint="eastAsia"/>
        </w:rPr>
        <w:t xml:space="preserve"> 项目技术要求</w:t>
      </w:r>
      <w:bookmarkEnd w:id="7"/>
      <w:bookmarkEnd w:id="8"/>
      <w:bookmarkEnd w:id="36"/>
      <w:bookmarkEnd w:id="37"/>
    </w:p>
    <w:p w:rsidR="00AE0D58" w:rsidRPr="00B826D6" w:rsidRDefault="00AE0D58" w:rsidP="00AE0D58">
      <w:pPr>
        <w:pStyle w:val="3"/>
        <w:keepNext/>
        <w:keepLines/>
        <w:numPr>
          <w:ilvl w:val="2"/>
          <w:numId w:val="0"/>
        </w:numPr>
        <w:tabs>
          <w:tab w:val="clear" w:pos="851"/>
        </w:tabs>
        <w:autoSpaceDE/>
        <w:autoSpaceDN/>
        <w:spacing w:line="432" w:lineRule="auto"/>
        <w:rPr>
          <w:rFonts w:hAnsi="宋体"/>
          <w:sz w:val="24"/>
          <w:szCs w:val="24"/>
          <w:lang w:val="sq-AL"/>
        </w:rPr>
      </w:pPr>
      <w:bookmarkStart w:id="38" w:name="_Toc515222839"/>
      <w:bookmarkStart w:id="39" w:name="_Toc530648119"/>
      <w:r w:rsidRPr="00B826D6">
        <w:rPr>
          <w:rFonts w:hAnsi="宋体" w:hint="eastAsia"/>
          <w:sz w:val="24"/>
          <w:szCs w:val="24"/>
          <w:lang w:val="sq-AL"/>
        </w:rPr>
        <w:t>1</w:t>
      </w:r>
      <w:r w:rsidRPr="00B826D6">
        <w:rPr>
          <w:rFonts w:hAnsi="宋体"/>
          <w:sz w:val="24"/>
          <w:szCs w:val="24"/>
          <w:lang w:val="sq-AL"/>
        </w:rPr>
        <w:t>.3.1</w:t>
      </w:r>
      <w:r w:rsidRPr="00B826D6">
        <w:rPr>
          <w:rFonts w:hAnsi="宋体" w:hint="eastAsia"/>
          <w:sz w:val="24"/>
          <w:szCs w:val="24"/>
          <w:lang w:val="sq-AL"/>
        </w:rPr>
        <w:t xml:space="preserve"> 总体要求</w:t>
      </w:r>
      <w:bookmarkEnd w:id="38"/>
      <w:bookmarkEnd w:id="39"/>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提供良好的使用便捷性，让最终用户感知提供的贴心功能，便利的操作方式，让最终用户在使用过程中有良好的体验。用户界面美观大方，直观高效。操作流程清晰简洁，易用度、灵活度高，给用户提供良好的操作体验。基于模块化、组件化的思想实现流程化界面、向导式操作和个性化风格，方便使用人员轻松掌握相应系统功能、快速完成相应管理工作。系统必须具备良好的兼容性。</w:t>
      </w:r>
    </w:p>
    <w:p w:rsidR="00AE0D58" w:rsidRPr="00B826D6" w:rsidRDefault="00AE0D58" w:rsidP="00AE0D58">
      <w:pPr>
        <w:pStyle w:val="3"/>
        <w:keepNext/>
        <w:keepLines/>
        <w:numPr>
          <w:ilvl w:val="2"/>
          <w:numId w:val="0"/>
        </w:numPr>
        <w:tabs>
          <w:tab w:val="clear" w:pos="851"/>
        </w:tabs>
        <w:autoSpaceDE/>
        <w:autoSpaceDN/>
        <w:spacing w:line="432" w:lineRule="auto"/>
        <w:rPr>
          <w:rFonts w:hAnsi="宋体"/>
          <w:sz w:val="24"/>
          <w:szCs w:val="24"/>
          <w:lang w:val="sq-AL"/>
        </w:rPr>
      </w:pPr>
      <w:bookmarkStart w:id="40" w:name="_Toc515222840"/>
      <w:bookmarkStart w:id="41" w:name="_Toc530648120"/>
      <w:r w:rsidRPr="00B826D6">
        <w:rPr>
          <w:rFonts w:hAnsi="宋体" w:hint="eastAsia"/>
          <w:sz w:val="24"/>
          <w:szCs w:val="24"/>
          <w:lang w:val="sq-AL"/>
        </w:rPr>
        <w:lastRenderedPageBreak/>
        <w:t>1</w:t>
      </w:r>
      <w:r w:rsidRPr="00B826D6">
        <w:rPr>
          <w:rFonts w:hAnsi="宋体"/>
          <w:sz w:val="24"/>
          <w:szCs w:val="24"/>
          <w:lang w:val="sq-AL"/>
        </w:rPr>
        <w:t>.3.</w:t>
      </w:r>
      <w:r w:rsidRPr="00B826D6">
        <w:rPr>
          <w:rFonts w:hAnsi="宋体" w:hint="eastAsia"/>
          <w:sz w:val="24"/>
          <w:szCs w:val="24"/>
          <w:lang w:val="sq-AL"/>
        </w:rPr>
        <w:t>2 关键技术指标</w:t>
      </w:r>
      <w:bookmarkEnd w:id="40"/>
      <w:bookmarkEnd w:id="41"/>
    </w:p>
    <w:p w:rsidR="00AE0D58" w:rsidRPr="00B826D6" w:rsidRDefault="00AE0D58" w:rsidP="00AE0D58">
      <w:pPr>
        <w:adjustRightInd w:val="0"/>
        <w:snapToGrid w:val="0"/>
        <w:spacing w:line="432" w:lineRule="auto"/>
        <w:rPr>
          <w:rFonts w:ascii="宋体" w:hAnsi="宋体"/>
          <w:sz w:val="24"/>
        </w:rPr>
      </w:pPr>
      <w:r w:rsidRPr="00B826D6">
        <w:rPr>
          <w:rFonts w:ascii="宋体" w:hAnsi="宋体" w:hint="eastAsia"/>
          <w:sz w:val="24"/>
        </w:rPr>
        <w:t>主要技术要求和相关指标：</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
        <w:gridCol w:w="1595"/>
        <w:gridCol w:w="6260"/>
      </w:tblGrid>
      <w:tr w:rsidR="00AE0D58" w:rsidRPr="00B826D6" w:rsidTr="000006FC">
        <w:trPr>
          <w:jc w:val="center"/>
        </w:trPr>
        <w:tc>
          <w:tcPr>
            <w:tcW w:w="677" w:type="dxa"/>
            <w:vAlign w:val="center"/>
          </w:tcPr>
          <w:p w:rsidR="00AE0D58" w:rsidRPr="00B826D6" w:rsidRDefault="00AE0D58" w:rsidP="000006FC">
            <w:pPr>
              <w:autoSpaceDE w:val="0"/>
              <w:autoSpaceDN w:val="0"/>
              <w:adjustRightInd w:val="0"/>
              <w:snapToGrid w:val="0"/>
              <w:spacing w:line="432" w:lineRule="auto"/>
              <w:jc w:val="center"/>
              <w:rPr>
                <w:rFonts w:ascii="宋体" w:hAnsi="宋体" w:cs="脹盄"/>
                <w:sz w:val="24"/>
              </w:rPr>
            </w:pPr>
            <w:r w:rsidRPr="00B826D6">
              <w:rPr>
                <w:rFonts w:ascii="宋体" w:hAnsi="宋体" w:cs="脹盄" w:hint="eastAsia"/>
                <w:sz w:val="24"/>
              </w:rPr>
              <w:t>序号</w:t>
            </w:r>
          </w:p>
        </w:tc>
        <w:tc>
          <w:tcPr>
            <w:tcW w:w="1595" w:type="dxa"/>
            <w:vAlign w:val="center"/>
          </w:tcPr>
          <w:p w:rsidR="00AE0D58" w:rsidRPr="00B826D6" w:rsidRDefault="00AE0D58" w:rsidP="000006FC">
            <w:pPr>
              <w:autoSpaceDE w:val="0"/>
              <w:autoSpaceDN w:val="0"/>
              <w:adjustRightInd w:val="0"/>
              <w:snapToGrid w:val="0"/>
              <w:spacing w:line="432" w:lineRule="auto"/>
              <w:jc w:val="center"/>
              <w:rPr>
                <w:rFonts w:ascii="宋体" w:hAnsi="宋体" w:cs="脹盄"/>
                <w:sz w:val="24"/>
              </w:rPr>
            </w:pPr>
            <w:r w:rsidRPr="00B826D6">
              <w:rPr>
                <w:rFonts w:ascii="宋体" w:hAnsi="宋体" w:cs="脹盄" w:hint="eastAsia"/>
                <w:sz w:val="24"/>
              </w:rPr>
              <w:t>内容</w:t>
            </w:r>
          </w:p>
        </w:tc>
        <w:tc>
          <w:tcPr>
            <w:tcW w:w="6260" w:type="dxa"/>
            <w:vAlign w:val="center"/>
          </w:tcPr>
          <w:p w:rsidR="00AE0D58" w:rsidRPr="00B826D6" w:rsidRDefault="00AE0D58" w:rsidP="000006FC">
            <w:pPr>
              <w:autoSpaceDE w:val="0"/>
              <w:autoSpaceDN w:val="0"/>
              <w:adjustRightInd w:val="0"/>
              <w:snapToGrid w:val="0"/>
              <w:spacing w:line="432" w:lineRule="auto"/>
              <w:jc w:val="center"/>
              <w:rPr>
                <w:rFonts w:ascii="宋体" w:hAnsi="宋体" w:cs="脹盄"/>
                <w:sz w:val="24"/>
              </w:rPr>
            </w:pPr>
            <w:r w:rsidRPr="00B826D6">
              <w:rPr>
                <w:rFonts w:ascii="宋体" w:hAnsi="宋体" w:cs="脹盄" w:hint="eastAsia"/>
                <w:sz w:val="24"/>
              </w:rPr>
              <w:t>描述</w:t>
            </w:r>
          </w:p>
        </w:tc>
      </w:tr>
      <w:tr w:rsidR="00AE0D58" w:rsidRPr="00B826D6" w:rsidTr="000006FC">
        <w:trPr>
          <w:jc w:val="center"/>
        </w:trPr>
        <w:tc>
          <w:tcPr>
            <w:tcW w:w="677"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sz w:val="24"/>
              </w:rPr>
              <w:t>1</w:t>
            </w:r>
          </w:p>
        </w:tc>
        <w:tc>
          <w:tcPr>
            <w:tcW w:w="1595" w:type="dxa"/>
            <w:vAlign w:val="center"/>
          </w:tcPr>
          <w:p w:rsidR="00AE0D58" w:rsidRPr="00B826D6" w:rsidRDefault="00AE0D58" w:rsidP="000006FC">
            <w:pPr>
              <w:autoSpaceDE w:val="0"/>
              <w:autoSpaceDN w:val="0"/>
              <w:adjustRightInd w:val="0"/>
              <w:snapToGrid w:val="0"/>
              <w:spacing w:line="432" w:lineRule="auto"/>
              <w:rPr>
                <w:rFonts w:ascii="宋体" w:hAnsi="宋体"/>
                <w:sz w:val="24"/>
              </w:rPr>
            </w:pPr>
            <w:r w:rsidRPr="00B826D6">
              <w:rPr>
                <w:rFonts w:ascii="宋体" w:hAnsi="宋体" w:hint="eastAsia"/>
                <w:sz w:val="24"/>
              </w:rPr>
              <w:t>兼容性要求</w:t>
            </w:r>
          </w:p>
        </w:tc>
        <w:tc>
          <w:tcPr>
            <w:tcW w:w="6260" w:type="dxa"/>
            <w:vAlign w:val="center"/>
          </w:tcPr>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hint="eastAsia"/>
                <w:sz w:val="24"/>
                <w:szCs w:val="24"/>
              </w:rPr>
              <w:t>流程平台需以校内部署的方式运行，基于流程平台的开发不依赖于任何特定程序开发语言和开发工具；支持主流浏览器（</w:t>
            </w:r>
            <w:r w:rsidRPr="00B826D6">
              <w:rPr>
                <w:rFonts w:ascii="宋体" w:hAnsi="宋体" w:cs="脹盄"/>
                <w:sz w:val="24"/>
                <w:szCs w:val="24"/>
              </w:rPr>
              <w:t>IE10+</w:t>
            </w:r>
            <w:r w:rsidRPr="00B826D6">
              <w:rPr>
                <w:rFonts w:ascii="宋体" w:hAnsi="宋体" w:cs="脹盄" w:hint="eastAsia"/>
                <w:sz w:val="24"/>
                <w:szCs w:val="24"/>
              </w:rPr>
              <w:t>，</w:t>
            </w:r>
            <w:r w:rsidRPr="00B826D6">
              <w:rPr>
                <w:rFonts w:ascii="宋体" w:hAnsi="宋体" w:cs="脹盄"/>
                <w:sz w:val="24"/>
                <w:szCs w:val="24"/>
              </w:rPr>
              <w:t>Chrome</w:t>
            </w:r>
            <w:r w:rsidRPr="00B826D6">
              <w:rPr>
                <w:rFonts w:ascii="宋体" w:hAnsi="宋体" w:cs="脹盄" w:hint="eastAsia"/>
                <w:sz w:val="24"/>
                <w:szCs w:val="24"/>
              </w:rPr>
              <w:t>，火狐、</w:t>
            </w:r>
            <w:r w:rsidRPr="00B826D6">
              <w:rPr>
                <w:rFonts w:ascii="宋体" w:hAnsi="宋体" w:cs="脹盄"/>
                <w:sz w:val="24"/>
                <w:szCs w:val="24"/>
              </w:rPr>
              <w:t>Edge</w:t>
            </w:r>
            <w:r w:rsidRPr="00B826D6">
              <w:rPr>
                <w:rFonts w:ascii="宋体" w:hAnsi="宋体" w:cs="脹盄" w:hint="eastAsia"/>
                <w:sz w:val="24"/>
                <w:szCs w:val="24"/>
              </w:rPr>
              <w:t>、</w:t>
            </w:r>
            <w:r w:rsidRPr="00B826D6">
              <w:rPr>
                <w:rFonts w:ascii="宋体" w:hAnsi="宋体" w:cs="脹盄"/>
                <w:sz w:val="24"/>
                <w:szCs w:val="24"/>
              </w:rPr>
              <w:t>QQ</w:t>
            </w:r>
            <w:r w:rsidRPr="00B826D6">
              <w:rPr>
                <w:rFonts w:ascii="宋体" w:hAnsi="宋体" w:cs="脹盄" w:hint="eastAsia"/>
                <w:sz w:val="24"/>
                <w:szCs w:val="24"/>
              </w:rPr>
              <w:t>浏览器</w:t>
            </w:r>
            <w:r w:rsidRPr="00B826D6">
              <w:rPr>
                <w:rFonts w:ascii="宋体" w:hAnsi="宋体" w:cs="脹盄"/>
                <w:sz w:val="24"/>
                <w:szCs w:val="24"/>
              </w:rPr>
              <w:t xml:space="preserve"> </w:t>
            </w:r>
            <w:r w:rsidRPr="00B826D6">
              <w:rPr>
                <w:rFonts w:ascii="宋体" w:hAnsi="宋体" w:cs="脹盄" w:hint="eastAsia"/>
                <w:sz w:val="24"/>
                <w:szCs w:val="24"/>
              </w:rPr>
              <w:t>、</w:t>
            </w:r>
            <w:r w:rsidRPr="00B826D6">
              <w:rPr>
                <w:rFonts w:ascii="宋体" w:hAnsi="宋体" w:cs="脹盄"/>
                <w:sz w:val="24"/>
                <w:szCs w:val="24"/>
              </w:rPr>
              <w:t>360</w:t>
            </w:r>
            <w:r w:rsidRPr="00B826D6">
              <w:rPr>
                <w:rFonts w:ascii="宋体" w:hAnsi="宋体" w:cs="脹盄" w:hint="eastAsia"/>
                <w:sz w:val="24"/>
                <w:szCs w:val="24"/>
              </w:rPr>
              <w:t>安全、</w:t>
            </w:r>
            <w:r w:rsidRPr="00B826D6">
              <w:rPr>
                <w:rFonts w:ascii="宋体" w:hAnsi="宋体" w:cs="脹盄"/>
                <w:sz w:val="24"/>
                <w:szCs w:val="24"/>
              </w:rPr>
              <w:t>360</w:t>
            </w:r>
            <w:proofErr w:type="gramStart"/>
            <w:r w:rsidRPr="00B826D6">
              <w:rPr>
                <w:rFonts w:ascii="宋体" w:hAnsi="宋体" w:cs="脹盄" w:hint="eastAsia"/>
                <w:sz w:val="24"/>
                <w:szCs w:val="24"/>
              </w:rPr>
              <w:t>极</w:t>
            </w:r>
            <w:proofErr w:type="gramEnd"/>
            <w:r w:rsidRPr="00B826D6">
              <w:rPr>
                <w:rFonts w:ascii="宋体" w:hAnsi="宋体" w:cs="脹盄" w:hint="eastAsia"/>
                <w:sz w:val="24"/>
                <w:szCs w:val="24"/>
              </w:rPr>
              <w:t>速）及其移动版本。</w:t>
            </w:r>
          </w:p>
        </w:tc>
      </w:tr>
      <w:tr w:rsidR="00AE0D58" w:rsidRPr="00B826D6" w:rsidTr="000006FC">
        <w:trPr>
          <w:trHeight w:val="857"/>
          <w:jc w:val="center"/>
        </w:trPr>
        <w:tc>
          <w:tcPr>
            <w:tcW w:w="677"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sz w:val="24"/>
              </w:rPr>
              <w:t>2</w:t>
            </w:r>
          </w:p>
        </w:tc>
        <w:tc>
          <w:tcPr>
            <w:tcW w:w="1595" w:type="dxa"/>
            <w:vAlign w:val="center"/>
          </w:tcPr>
          <w:p w:rsidR="00AE0D58" w:rsidRPr="00B826D6" w:rsidRDefault="00AE0D58" w:rsidP="000006FC">
            <w:pPr>
              <w:autoSpaceDE w:val="0"/>
              <w:autoSpaceDN w:val="0"/>
              <w:adjustRightInd w:val="0"/>
              <w:snapToGrid w:val="0"/>
              <w:spacing w:line="432" w:lineRule="auto"/>
              <w:rPr>
                <w:rFonts w:ascii="宋体" w:hAnsi="宋体"/>
                <w:sz w:val="24"/>
              </w:rPr>
            </w:pPr>
            <w:r w:rsidRPr="00B826D6">
              <w:rPr>
                <w:rFonts w:ascii="宋体" w:hAnsi="宋体" w:hint="eastAsia"/>
                <w:sz w:val="24"/>
              </w:rPr>
              <w:t>系统对接要求</w:t>
            </w:r>
          </w:p>
        </w:tc>
        <w:tc>
          <w:tcPr>
            <w:tcW w:w="6260" w:type="dxa"/>
            <w:vAlign w:val="center"/>
          </w:tcPr>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Helvetica Neue"/>
                <w:sz w:val="24"/>
                <w:szCs w:val="24"/>
              </w:rPr>
            </w:pPr>
            <w:r w:rsidRPr="00B826D6">
              <w:rPr>
                <w:rFonts w:ascii="宋体" w:hAnsi="宋体" w:cs="脹盄" w:hint="eastAsia"/>
                <w:sz w:val="24"/>
                <w:szCs w:val="24"/>
              </w:rPr>
              <w:t>必须支持</w:t>
            </w:r>
            <w:r w:rsidRPr="00B826D6">
              <w:rPr>
                <w:rFonts w:ascii="宋体" w:hAnsi="宋体" w:cs="脹盄"/>
                <w:sz w:val="24"/>
                <w:szCs w:val="24"/>
              </w:rPr>
              <w:t>CAS\LDAP</w:t>
            </w:r>
            <w:r w:rsidRPr="00B826D6">
              <w:rPr>
                <w:rFonts w:ascii="宋体" w:hAnsi="宋体" w:cs="脹盄" w:hint="eastAsia"/>
                <w:sz w:val="24"/>
                <w:szCs w:val="24"/>
              </w:rPr>
              <w:t>等统一身份认证协议，支持与市场主要供应商身份认证平台的对接。系统对外提供的程序调用接口符合</w:t>
            </w:r>
            <w:proofErr w:type="spellStart"/>
            <w:r w:rsidRPr="00B826D6">
              <w:rPr>
                <w:rFonts w:ascii="宋体" w:hAnsi="宋体" w:cs="脹盄"/>
                <w:sz w:val="24"/>
                <w:szCs w:val="24"/>
              </w:rPr>
              <w:t>RESTful</w:t>
            </w:r>
            <w:proofErr w:type="spellEnd"/>
            <w:r w:rsidRPr="00B826D6">
              <w:rPr>
                <w:rFonts w:ascii="宋体" w:hAnsi="宋体" w:cs="脹盄" w:hint="eastAsia"/>
                <w:sz w:val="24"/>
                <w:szCs w:val="24"/>
              </w:rPr>
              <w:t>及</w:t>
            </w:r>
            <w:proofErr w:type="spellStart"/>
            <w:r w:rsidRPr="00B826D6">
              <w:rPr>
                <w:rFonts w:ascii="宋体" w:hAnsi="宋体" w:cs="脹盄"/>
                <w:sz w:val="24"/>
                <w:szCs w:val="24"/>
              </w:rPr>
              <w:t>OAuth</w:t>
            </w:r>
            <w:proofErr w:type="spellEnd"/>
            <w:r w:rsidRPr="00B826D6">
              <w:rPr>
                <w:rFonts w:ascii="宋体" w:hAnsi="宋体" w:cs="脹盄" w:hint="eastAsia"/>
                <w:sz w:val="24"/>
                <w:szCs w:val="24"/>
              </w:rPr>
              <w:t>规范。须有对接学校业务系统经验，包括财务系统、</w:t>
            </w:r>
            <w:r w:rsidRPr="00B826D6">
              <w:rPr>
                <w:rFonts w:ascii="宋体" w:hAnsi="宋体" w:cs="脹盄"/>
                <w:sz w:val="24"/>
                <w:szCs w:val="24"/>
              </w:rPr>
              <w:t xml:space="preserve">OA </w:t>
            </w:r>
            <w:r w:rsidRPr="00B826D6">
              <w:rPr>
                <w:rFonts w:ascii="宋体" w:hAnsi="宋体" w:cs="脹盄" w:hint="eastAsia"/>
                <w:sz w:val="24"/>
                <w:szCs w:val="24"/>
              </w:rPr>
              <w:t>系统、本科与研究生教务系统、</w:t>
            </w:r>
            <w:proofErr w:type="gramStart"/>
            <w:r w:rsidRPr="00B826D6">
              <w:rPr>
                <w:rFonts w:ascii="宋体" w:hAnsi="宋体" w:cs="脹盄" w:hint="eastAsia"/>
                <w:sz w:val="24"/>
                <w:szCs w:val="24"/>
              </w:rPr>
              <w:t>一</w:t>
            </w:r>
            <w:proofErr w:type="gramEnd"/>
            <w:r w:rsidRPr="00B826D6">
              <w:rPr>
                <w:rFonts w:ascii="宋体" w:hAnsi="宋体" w:cs="脹盄" w:hint="eastAsia"/>
                <w:sz w:val="24"/>
                <w:szCs w:val="24"/>
              </w:rPr>
              <w:t>卡通系统、上网认证系统、图书系统等数据的对接。</w:t>
            </w:r>
          </w:p>
        </w:tc>
      </w:tr>
      <w:tr w:rsidR="00AE0D58" w:rsidRPr="00B826D6" w:rsidTr="000006FC">
        <w:trPr>
          <w:jc w:val="center"/>
        </w:trPr>
        <w:tc>
          <w:tcPr>
            <w:tcW w:w="677"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sz w:val="24"/>
              </w:rPr>
              <w:t>3</w:t>
            </w:r>
          </w:p>
        </w:tc>
        <w:tc>
          <w:tcPr>
            <w:tcW w:w="1595"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hint="eastAsia"/>
                <w:sz w:val="24"/>
              </w:rPr>
              <w:t>安全要求</w:t>
            </w:r>
          </w:p>
        </w:tc>
        <w:tc>
          <w:tcPr>
            <w:tcW w:w="6260" w:type="dxa"/>
            <w:vAlign w:val="center"/>
          </w:tcPr>
          <w:p w:rsidR="00AE0D58" w:rsidRPr="00B826D6" w:rsidRDefault="00AE0D58" w:rsidP="000006FC">
            <w:pPr>
              <w:adjustRightInd w:val="0"/>
              <w:snapToGrid w:val="0"/>
              <w:spacing w:line="432" w:lineRule="auto"/>
              <w:rPr>
                <w:rFonts w:ascii="宋体" w:hAnsi="宋体"/>
                <w:sz w:val="24"/>
              </w:rPr>
            </w:pPr>
            <w:r w:rsidRPr="00B826D6">
              <w:rPr>
                <w:rFonts w:ascii="宋体" w:hAnsi="宋体" w:hint="eastAsia"/>
                <w:sz w:val="24"/>
              </w:rPr>
              <w:t>1、系统安全需要达到国家《信息系统安全等级保护基本要求》的第三级保护能力标准。在系统验收的同时完成系统的定级、备案、</w:t>
            </w:r>
            <w:proofErr w:type="gramStart"/>
            <w:r w:rsidRPr="00B826D6">
              <w:rPr>
                <w:rFonts w:ascii="宋体" w:hAnsi="宋体" w:hint="eastAsia"/>
                <w:sz w:val="24"/>
              </w:rPr>
              <w:t>等保评测</w:t>
            </w:r>
            <w:proofErr w:type="gramEnd"/>
            <w:r w:rsidRPr="00B826D6">
              <w:rPr>
                <w:rFonts w:ascii="宋体" w:hAnsi="宋体" w:hint="eastAsia"/>
                <w:sz w:val="24"/>
              </w:rPr>
              <w:t>等工作。</w:t>
            </w:r>
          </w:p>
          <w:p w:rsidR="00AE0D58" w:rsidRPr="00B826D6" w:rsidRDefault="00AE0D58" w:rsidP="000006FC">
            <w:pPr>
              <w:adjustRightInd w:val="0"/>
              <w:snapToGrid w:val="0"/>
              <w:spacing w:line="432" w:lineRule="auto"/>
              <w:rPr>
                <w:rFonts w:ascii="宋体" w:hAnsi="宋体"/>
                <w:sz w:val="24"/>
              </w:rPr>
            </w:pPr>
            <w:r w:rsidRPr="00B826D6">
              <w:rPr>
                <w:rFonts w:ascii="宋体" w:hAnsi="宋体" w:hint="eastAsia"/>
                <w:sz w:val="24"/>
              </w:rPr>
              <w:t>2、需要</w:t>
            </w:r>
            <w:r w:rsidRPr="00B826D6">
              <w:rPr>
                <w:rFonts w:ascii="宋体" w:hAnsi="宋体" w:cs="脹盄" w:hint="eastAsia"/>
                <w:sz w:val="24"/>
              </w:rPr>
              <w:t>提供详细的用户及管理员使用平台的登录日志与操作日志。</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sz w:val="24"/>
                <w:szCs w:val="24"/>
              </w:rPr>
              <w:t>3</w:t>
            </w:r>
            <w:r w:rsidRPr="00B826D6">
              <w:rPr>
                <w:rFonts w:ascii="宋体" w:hAnsi="宋体" w:hint="eastAsia"/>
                <w:sz w:val="24"/>
                <w:szCs w:val="24"/>
              </w:rPr>
              <w:t>、</w:t>
            </w:r>
            <w:r w:rsidRPr="00B826D6">
              <w:rPr>
                <w:rFonts w:ascii="宋体" w:hAnsi="宋体" w:cs="脹盄" w:hint="eastAsia"/>
                <w:sz w:val="24"/>
                <w:szCs w:val="24"/>
              </w:rPr>
              <w:t>应使用加密算法对程序源代码进行加密，防止文件篡改。</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sz w:val="24"/>
                <w:szCs w:val="24"/>
              </w:rPr>
              <w:t>4</w:t>
            </w:r>
            <w:r w:rsidRPr="00B826D6">
              <w:rPr>
                <w:rFonts w:ascii="宋体" w:hAnsi="宋体" w:cs="脹盄" w:hint="eastAsia"/>
                <w:sz w:val="24"/>
                <w:szCs w:val="24"/>
              </w:rPr>
              <w:t>、全系统页面必须使用</w:t>
            </w:r>
            <w:r w:rsidRPr="00B826D6">
              <w:rPr>
                <w:rFonts w:ascii="宋体" w:hAnsi="宋体" w:cs="脹盄"/>
                <w:sz w:val="24"/>
                <w:szCs w:val="24"/>
              </w:rPr>
              <w:t>HTTPS</w:t>
            </w:r>
            <w:r w:rsidRPr="00B826D6">
              <w:rPr>
                <w:rFonts w:ascii="宋体" w:hAnsi="宋体" w:cs="脹盄" w:hint="eastAsia"/>
                <w:sz w:val="24"/>
                <w:szCs w:val="24"/>
              </w:rPr>
              <w:t>，系统支持</w:t>
            </w:r>
            <w:r w:rsidRPr="00B826D6">
              <w:rPr>
                <w:rFonts w:ascii="宋体" w:hAnsi="宋体" w:cs="脹盄"/>
                <w:sz w:val="24"/>
                <w:szCs w:val="24"/>
              </w:rPr>
              <w:t>SSL</w:t>
            </w:r>
            <w:r w:rsidRPr="00B826D6">
              <w:rPr>
                <w:rFonts w:ascii="宋体" w:hAnsi="宋体" w:cs="脹盄" w:hint="eastAsia"/>
                <w:sz w:val="24"/>
                <w:szCs w:val="24"/>
              </w:rPr>
              <w:t>证书。</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hint="eastAsia"/>
                <w:sz w:val="24"/>
                <w:szCs w:val="24"/>
              </w:rPr>
              <w:t>5、需要</w:t>
            </w:r>
            <w:r w:rsidRPr="00B826D6">
              <w:rPr>
                <w:rFonts w:ascii="宋体" w:hAnsi="宋体" w:cs="脹盄" w:hint="eastAsia"/>
                <w:sz w:val="24"/>
                <w:szCs w:val="24"/>
              </w:rPr>
              <w:t>实现数据内外网隔离，校园数据交换务必</w:t>
            </w:r>
            <w:proofErr w:type="gramStart"/>
            <w:r w:rsidRPr="00B826D6">
              <w:rPr>
                <w:rFonts w:ascii="宋体" w:hAnsi="宋体" w:cs="脹盄" w:hint="eastAsia"/>
                <w:sz w:val="24"/>
                <w:szCs w:val="24"/>
              </w:rPr>
              <w:t>在内网</w:t>
            </w:r>
            <w:proofErr w:type="gramEnd"/>
            <w:r w:rsidRPr="00B826D6">
              <w:rPr>
                <w:rFonts w:ascii="宋体" w:hAnsi="宋体" w:cs="脹盄" w:hint="eastAsia"/>
                <w:sz w:val="24"/>
                <w:szCs w:val="24"/>
              </w:rPr>
              <w:t>进行，仅有前端服务器对公网提供服务。</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sz w:val="24"/>
                <w:szCs w:val="24"/>
              </w:rPr>
              <w:t>6</w:t>
            </w:r>
            <w:r w:rsidRPr="00B826D6">
              <w:rPr>
                <w:rFonts w:ascii="宋体" w:hAnsi="宋体" w:hint="eastAsia"/>
                <w:sz w:val="24"/>
                <w:szCs w:val="24"/>
              </w:rPr>
              <w:t>、需要</w:t>
            </w:r>
            <w:r w:rsidRPr="00B826D6">
              <w:rPr>
                <w:rFonts w:ascii="宋体" w:hAnsi="宋体" w:cs="脹盄" w:hint="eastAsia"/>
                <w:sz w:val="24"/>
                <w:szCs w:val="24"/>
              </w:rPr>
              <w:t>提供全面的系统安全策略实施，包括系统完善的用户及权限管理、用户身份认证策略以防非法用户入侵。</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sz w:val="24"/>
                <w:szCs w:val="24"/>
              </w:rPr>
              <w:lastRenderedPageBreak/>
              <w:t>7</w:t>
            </w:r>
            <w:r w:rsidRPr="00B826D6">
              <w:rPr>
                <w:rFonts w:ascii="宋体" w:hAnsi="宋体" w:hint="eastAsia"/>
                <w:sz w:val="24"/>
                <w:szCs w:val="24"/>
              </w:rPr>
              <w:t>、需要</w:t>
            </w:r>
            <w:r w:rsidRPr="00B826D6">
              <w:rPr>
                <w:rFonts w:ascii="宋体" w:hAnsi="宋体" w:cs="脹盄" w:hint="eastAsia"/>
                <w:sz w:val="24"/>
                <w:szCs w:val="24"/>
              </w:rPr>
              <w:t>对系统的保密数据进行</w:t>
            </w:r>
            <w:r w:rsidRPr="00B826D6">
              <w:rPr>
                <w:rFonts w:ascii="宋体" w:hAnsi="宋体" w:cs="脹盄"/>
                <w:sz w:val="24"/>
                <w:szCs w:val="24"/>
              </w:rPr>
              <w:t>ZEND</w:t>
            </w:r>
            <w:r w:rsidRPr="00B826D6">
              <w:rPr>
                <w:rFonts w:ascii="宋体" w:hAnsi="宋体" w:cs="脹盄" w:hint="eastAsia"/>
                <w:sz w:val="24"/>
                <w:szCs w:val="24"/>
              </w:rPr>
              <w:t>加密，系统防止</w:t>
            </w:r>
            <w:r w:rsidRPr="00B826D6">
              <w:rPr>
                <w:rFonts w:ascii="宋体" w:hAnsi="宋体" w:cs="脹盄"/>
                <w:sz w:val="24"/>
                <w:szCs w:val="24"/>
              </w:rPr>
              <w:t>SQL</w:t>
            </w:r>
            <w:r w:rsidRPr="00B826D6">
              <w:rPr>
                <w:rFonts w:ascii="宋体" w:hAnsi="宋体" w:cs="脹盄" w:hint="eastAsia"/>
                <w:sz w:val="24"/>
                <w:szCs w:val="24"/>
              </w:rPr>
              <w:t>注入等的攻击机制。</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sz w:val="24"/>
                <w:szCs w:val="24"/>
              </w:rPr>
              <w:t>8</w:t>
            </w:r>
            <w:r w:rsidRPr="00B826D6">
              <w:rPr>
                <w:rFonts w:ascii="宋体" w:hAnsi="宋体" w:cs="脹盄" w:hint="eastAsia"/>
                <w:sz w:val="24"/>
                <w:szCs w:val="24"/>
              </w:rPr>
              <w:t>、所有在通信过程中使用的密钥、算法均</w:t>
            </w:r>
            <w:r w:rsidRPr="00B826D6">
              <w:rPr>
                <w:rFonts w:ascii="宋体" w:hAnsi="宋体" w:hint="eastAsia"/>
                <w:sz w:val="24"/>
                <w:szCs w:val="24"/>
              </w:rPr>
              <w:t>需要</w:t>
            </w:r>
            <w:r w:rsidRPr="00B826D6">
              <w:rPr>
                <w:rFonts w:ascii="宋体" w:hAnsi="宋体" w:cs="脹盄" w:hint="eastAsia"/>
                <w:sz w:val="24"/>
                <w:szCs w:val="24"/>
              </w:rPr>
              <w:t>支持升级，从而持续保持系统的安全性。</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sz w:val="24"/>
                <w:szCs w:val="24"/>
              </w:rPr>
              <w:t>9</w:t>
            </w:r>
            <w:r w:rsidRPr="00B826D6">
              <w:rPr>
                <w:rFonts w:ascii="宋体" w:hAnsi="宋体" w:cs="脹盄" w:hint="eastAsia"/>
                <w:sz w:val="24"/>
                <w:szCs w:val="24"/>
              </w:rPr>
              <w:t>、部署方式</w:t>
            </w:r>
            <w:r w:rsidRPr="00B826D6">
              <w:rPr>
                <w:rFonts w:ascii="宋体" w:hAnsi="宋体" w:hint="eastAsia"/>
                <w:sz w:val="24"/>
                <w:szCs w:val="24"/>
              </w:rPr>
              <w:t>需要</w:t>
            </w:r>
            <w:r w:rsidRPr="00B826D6">
              <w:rPr>
                <w:rFonts w:ascii="宋体" w:hAnsi="宋体" w:cs="脹盄" w:hint="eastAsia"/>
                <w:sz w:val="24"/>
                <w:szCs w:val="24"/>
              </w:rPr>
              <w:t>支持主从及主备模式。</w:t>
            </w:r>
          </w:p>
        </w:tc>
      </w:tr>
      <w:tr w:rsidR="00AE0D58" w:rsidRPr="00B826D6" w:rsidTr="000006FC">
        <w:trPr>
          <w:jc w:val="center"/>
        </w:trPr>
        <w:tc>
          <w:tcPr>
            <w:tcW w:w="677"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sz w:val="24"/>
              </w:rPr>
              <w:lastRenderedPageBreak/>
              <w:t>4</w:t>
            </w:r>
          </w:p>
        </w:tc>
        <w:tc>
          <w:tcPr>
            <w:tcW w:w="1595"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hint="eastAsia"/>
                <w:sz w:val="24"/>
              </w:rPr>
              <w:t>扩展性要求</w:t>
            </w:r>
          </w:p>
        </w:tc>
        <w:tc>
          <w:tcPr>
            <w:tcW w:w="6260" w:type="dxa"/>
            <w:vAlign w:val="center"/>
          </w:tcPr>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hint="eastAsia"/>
                <w:sz w:val="24"/>
                <w:szCs w:val="24"/>
              </w:rPr>
              <w:t>1、必须提供标准的</w:t>
            </w:r>
            <w:r w:rsidRPr="00B826D6">
              <w:rPr>
                <w:rFonts w:ascii="宋体" w:hAnsi="宋体" w:cs="脹盄"/>
                <w:sz w:val="24"/>
                <w:szCs w:val="24"/>
              </w:rPr>
              <w:t>API</w:t>
            </w:r>
            <w:r w:rsidRPr="00B826D6">
              <w:rPr>
                <w:rFonts w:ascii="宋体" w:hAnsi="宋体" w:cs="脹盄" w:hint="eastAsia"/>
                <w:sz w:val="24"/>
                <w:szCs w:val="24"/>
              </w:rPr>
              <w:t>接口，接口方式</w:t>
            </w:r>
            <w:r w:rsidRPr="00B826D6">
              <w:rPr>
                <w:rFonts w:ascii="宋体" w:hAnsi="宋体" w:hint="eastAsia"/>
                <w:sz w:val="24"/>
                <w:szCs w:val="24"/>
              </w:rPr>
              <w:t>需要</w:t>
            </w:r>
            <w:r w:rsidRPr="00B826D6">
              <w:rPr>
                <w:rFonts w:ascii="宋体" w:hAnsi="宋体" w:cs="脹盄" w:hint="eastAsia"/>
                <w:sz w:val="24"/>
                <w:szCs w:val="24"/>
              </w:rPr>
              <w:t>涵盖（</w:t>
            </w:r>
            <w:r w:rsidRPr="00B826D6">
              <w:rPr>
                <w:rFonts w:ascii="宋体" w:hAnsi="宋体" w:cs="脹盄"/>
                <w:sz w:val="24"/>
                <w:szCs w:val="24"/>
              </w:rPr>
              <w:t>HTTP</w:t>
            </w:r>
            <w:r w:rsidRPr="00B826D6">
              <w:rPr>
                <w:rFonts w:ascii="宋体" w:hAnsi="宋体" w:cs="脹盄" w:hint="eastAsia"/>
                <w:sz w:val="24"/>
                <w:szCs w:val="24"/>
              </w:rPr>
              <w:t>等）</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sz w:val="24"/>
                <w:szCs w:val="24"/>
              </w:rPr>
              <w:t>2</w:t>
            </w:r>
            <w:r w:rsidRPr="00B826D6">
              <w:rPr>
                <w:rFonts w:ascii="宋体" w:hAnsi="宋体" w:cs="脹盄" w:hint="eastAsia"/>
                <w:sz w:val="24"/>
                <w:szCs w:val="24"/>
              </w:rPr>
              <w:t>、平台</w:t>
            </w:r>
            <w:r w:rsidRPr="00B826D6">
              <w:rPr>
                <w:rFonts w:ascii="宋体" w:hAnsi="宋体" w:hint="eastAsia"/>
                <w:sz w:val="24"/>
                <w:szCs w:val="24"/>
              </w:rPr>
              <w:t>需要</w:t>
            </w:r>
            <w:r w:rsidRPr="00B826D6">
              <w:rPr>
                <w:rFonts w:ascii="宋体" w:hAnsi="宋体" w:cs="脹盄" w:hint="eastAsia"/>
                <w:sz w:val="24"/>
                <w:szCs w:val="24"/>
              </w:rPr>
              <w:t>能够接入更多的校内业务系统，实现业务应用的平滑扩展。</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sz w:val="24"/>
                <w:szCs w:val="24"/>
              </w:rPr>
              <w:t>3</w:t>
            </w:r>
            <w:r w:rsidRPr="00B826D6">
              <w:rPr>
                <w:rFonts w:ascii="宋体" w:hAnsi="宋体" w:hint="eastAsia"/>
                <w:sz w:val="24"/>
                <w:szCs w:val="24"/>
              </w:rPr>
              <w:t>、需要</w:t>
            </w:r>
            <w:r w:rsidRPr="00B826D6">
              <w:rPr>
                <w:rFonts w:ascii="宋体" w:hAnsi="宋体" w:cs="脹盄" w:hint="eastAsia"/>
                <w:sz w:val="24"/>
                <w:szCs w:val="24"/>
              </w:rPr>
              <w:t>充分考虑本项目在后续运行、管理过程中的业务功能扩展以及性能扩展的要求。在充分满足当前业务需求的基础上，能够为第三方软件提供相关接口，以确保系统可满足后续业务发展需要。</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sz w:val="24"/>
                <w:szCs w:val="24"/>
              </w:rPr>
              <w:t>4</w:t>
            </w:r>
            <w:r w:rsidRPr="00B826D6">
              <w:rPr>
                <w:rFonts w:ascii="宋体" w:hAnsi="宋体" w:hint="eastAsia"/>
                <w:sz w:val="24"/>
                <w:szCs w:val="24"/>
              </w:rPr>
              <w:t>、需要</w:t>
            </w:r>
            <w:r w:rsidRPr="00B826D6">
              <w:rPr>
                <w:rFonts w:ascii="宋体" w:hAnsi="宋体" w:cs="脹盄" w:hint="eastAsia"/>
                <w:sz w:val="24"/>
                <w:szCs w:val="24"/>
              </w:rPr>
              <w:t>支持集群部署方式，任何节点环节均支持平行可扩展。</w:t>
            </w:r>
          </w:p>
        </w:tc>
      </w:tr>
      <w:tr w:rsidR="00AE0D58" w:rsidRPr="00B826D6" w:rsidTr="000006FC">
        <w:trPr>
          <w:jc w:val="center"/>
        </w:trPr>
        <w:tc>
          <w:tcPr>
            <w:tcW w:w="677"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sz w:val="24"/>
              </w:rPr>
              <w:t>5</w:t>
            </w:r>
          </w:p>
        </w:tc>
        <w:tc>
          <w:tcPr>
            <w:tcW w:w="1595"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hint="eastAsia"/>
                <w:sz w:val="24"/>
              </w:rPr>
              <w:t>开放性要求</w:t>
            </w:r>
          </w:p>
        </w:tc>
        <w:tc>
          <w:tcPr>
            <w:tcW w:w="6260" w:type="dxa"/>
            <w:vAlign w:val="center"/>
          </w:tcPr>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hint="eastAsia"/>
                <w:sz w:val="24"/>
                <w:szCs w:val="24"/>
              </w:rPr>
              <w:t>1、需要</w:t>
            </w:r>
            <w:r w:rsidRPr="00B826D6">
              <w:rPr>
                <w:rFonts w:ascii="宋体" w:hAnsi="宋体" w:cs="脹盄" w:hint="eastAsia"/>
                <w:sz w:val="24"/>
                <w:szCs w:val="24"/>
              </w:rPr>
              <w:t>采用开放式软件体系架构和模块化设计，实现资源共享，使系统具有良好的操作性和可移植性。</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sz w:val="24"/>
                <w:szCs w:val="24"/>
              </w:rPr>
              <w:t>2</w:t>
            </w:r>
            <w:r w:rsidRPr="00B826D6">
              <w:rPr>
                <w:rFonts w:ascii="宋体" w:hAnsi="宋体" w:hint="eastAsia"/>
                <w:sz w:val="24"/>
                <w:szCs w:val="24"/>
              </w:rPr>
              <w:t>、</w:t>
            </w:r>
            <w:r w:rsidRPr="00B826D6">
              <w:rPr>
                <w:rFonts w:ascii="宋体" w:hAnsi="宋体" w:cs="脹盄" w:hint="eastAsia"/>
                <w:sz w:val="24"/>
                <w:szCs w:val="24"/>
              </w:rPr>
              <w:t>投标方应拥有开发者配置中心，第三方可通过</w:t>
            </w:r>
            <w:proofErr w:type="spellStart"/>
            <w:r w:rsidRPr="00B826D6">
              <w:rPr>
                <w:rFonts w:ascii="宋体" w:hAnsi="宋体" w:cs="脹盄"/>
                <w:sz w:val="24"/>
                <w:szCs w:val="24"/>
              </w:rPr>
              <w:t>OAuth</w:t>
            </w:r>
            <w:proofErr w:type="spellEnd"/>
            <w:r w:rsidRPr="00B826D6">
              <w:rPr>
                <w:rFonts w:ascii="宋体" w:hAnsi="宋体" w:cs="脹盄"/>
                <w:sz w:val="24"/>
                <w:szCs w:val="24"/>
              </w:rPr>
              <w:t xml:space="preserve"> 2.0</w:t>
            </w:r>
            <w:r w:rsidRPr="00B826D6">
              <w:rPr>
                <w:rFonts w:ascii="宋体" w:hAnsi="宋体" w:cs="脹盄" w:hint="eastAsia"/>
                <w:sz w:val="24"/>
                <w:szCs w:val="24"/>
              </w:rPr>
              <w:t>对平台进行应用扩展。</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sz w:val="24"/>
                <w:szCs w:val="24"/>
              </w:rPr>
              <w:t>3</w:t>
            </w:r>
            <w:r w:rsidRPr="00B826D6">
              <w:rPr>
                <w:rFonts w:ascii="宋体" w:hAnsi="宋体" w:cs="脹盄" w:hint="eastAsia"/>
                <w:sz w:val="24"/>
                <w:szCs w:val="24"/>
              </w:rPr>
              <w:t>、投标方应支持</w:t>
            </w:r>
            <w:r w:rsidRPr="00B826D6">
              <w:rPr>
                <w:rFonts w:ascii="宋体" w:hAnsi="宋体" w:cs="脹盄"/>
                <w:sz w:val="24"/>
                <w:szCs w:val="24"/>
              </w:rPr>
              <w:t>SSO</w:t>
            </w:r>
            <w:r w:rsidRPr="00B826D6">
              <w:rPr>
                <w:rFonts w:ascii="宋体" w:hAnsi="宋体" w:cs="脹盄" w:hint="eastAsia"/>
                <w:sz w:val="24"/>
                <w:szCs w:val="24"/>
              </w:rPr>
              <w:t>认证，并提供接口或视图说明。</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sz w:val="24"/>
                <w:szCs w:val="24"/>
              </w:rPr>
              <w:t>4</w:t>
            </w:r>
            <w:r w:rsidRPr="00B826D6">
              <w:rPr>
                <w:rFonts w:ascii="宋体" w:hAnsi="宋体" w:cs="脹盄" w:hint="eastAsia"/>
                <w:sz w:val="24"/>
                <w:szCs w:val="24"/>
              </w:rPr>
              <w:t>、投标方应提供开放的</w:t>
            </w:r>
            <w:r w:rsidRPr="00B826D6">
              <w:rPr>
                <w:rFonts w:ascii="宋体" w:hAnsi="宋体" w:cs="脹盄"/>
                <w:sz w:val="24"/>
                <w:szCs w:val="24"/>
              </w:rPr>
              <w:t>API</w:t>
            </w:r>
            <w:r w:rsidRPr="00B826D6">
              <w:rPr>
                <w:rFonts w:ascii="宋体" w:hAnsi="宋体" w:cs="脹盄" w:hint="eastAsia"/>
                <w:sz w:val="24"/>
                <w:szCs w:val="24"/>
              </w:rPr>
              <w:t>接口文档</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hint="eastAsia"/>
                <w:sz w:val="24"/>
                <w:szCs w:val="24"/>
              </w:rPr>
              <w:t>5、数据接口等</w:t>
            </w:r>
            <w:r w:rsidRPr="00B826D6">
              <w:rPr>
                <w:rFonts w:ascii="宋体" w:hAnsi="宋体" w:hint="eastAsia"/>
                <w:sz w:val="24"/>
                <w:szCs w:val="24"/>
              </w:rPr>
              <w:t>需要</w:t>
            </w:r>
            <w:r w:rsidRPr="00B826D6">
              <w:rPr>
                <w:rFonts w:ascii="宋体" w:hAnsi="宋体" w:cs="脹盄" w:hint="eastAsia"/>
                <w:sz w:val="24"/>
                <w:szCs w:val="24"/>
              </w:rPr>
              <w:t>向用户全面开放。</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hint="eastAsia"/>
                <w:sz w:val="24"/>
                <w:szCs w:val="24"/>
              </w:rPr>
              <w:t>6、需为第三方软件及二次开发提供符合</w:t>
            </w:r>
            <w:proofErr w:type="spellStart"/>
            <w:r w:rsidRPr="00B826D6">
              <w:rPr>
                <w:rFonts w:ascii="宋体" w:hAnsi="宋体" w:cs="脹盄"/>
                <w:sz w:val="24"/>
                <w:szCs w:val="24"/>
              </w:rPr>
              <w:t>RESTful</w:t>
            </w:r>
            <w:proofErr w:type="spellEnd"/>
            <w:r w:rsidRPr="00B826D6">
              <w:rPr>
                <w:rFonts w:ascii="宋体" w:hAnsi="宋体" w:cs="脹盄" w:hint="eastAsia"/>
                <w:sz w:val="24"/>
                <w:szCs w:val="24"/>
              </w:rPr>
              <w:t>和</w:t>
            </w:r>
            <w:proofErr w:type="spellStart"/>
            <w:r w:rsidRPr="00B826D6">
              <w:rPr>
                <w:rFonts w:ascii="宋体" w:hAnsi="宋体" w:cs="脹盄"/>
                <w:sz w:val="24"/>
                <w:szCs w:val="24"/>
              </w:rPr>
              <w:t>OAuth</w:t>
            </w:r>
            <w:proofErr w:type="spellEnd"/>
            <w:r w:rsidRPr="00B826D6">
              <w:rPr>
                <w:rFonts w:ascii="宋体" w:hAnsi="宋体" w:cs="脹盄" w:hint="eastAsia"/>
                <w:sz w:val="24"/>
                <w:szCs w:val="24"/>
              </w:rPr>
              <w:t>的开放标准。</w:t>
            </w:r>
          </w:p>
        </w:tc>
      </w:tr>
      <w:tr w:rsidR="00AE0D58" w:rsidRPr="00B826D6" w:rsidTr="000006FC">
        <w:trPr>
          <w:trHeight w:val="2211"/>
          <w:jc w:val="center"/>
        </w:trPr>
        <w:tc>
          <w:tcPr>
            <w:tcW w:w="677"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sz w:val="24"/>
              </w:rPr>
              <w:lastRenderedPageBreak/>
              <w:t>6</w:t>
            </w:r>
          </w:p>
        </w:tc>
        <w:tc>
          <w:tcPr>
            <w:tcW w:w="1595"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hint="eastAsia"/>
                <w:sz w:val="24"/>
              </w:rPr>
              <w:t>开发要求</w:t>
            </w:r>
          </w:p>
        </w:tc>
        <w:tc>
          <w:tcPr>
            <w:tcW w:w="6260" w:type="dxa"/>
            <w:vAlign w:val="center"/>
          </w:tcPr>
          <w:p w:rsidR="00AE0D58" w:rsidRPr="00B826D6" w:rsidRDefault="00AE0D58" w:rsidP="000006FC">
            <w:pPr>
              <w:adjustRightInd w:val="0"/>
              <w:snapToGrid w:val="0"/>
              <w:spacing w:line="432" w:lineRule="auto"/>
              <w:rPr>
                <w:rFonts w:ascii="宋体" w:hAnsi="宋体"/>
                <w:sz w:val="24"/>
              </w:rPr>
            </w:pPr>
            <w:r w:rsidRPr="00B826D6">
              <w:rPr>
                <w:rFonts w:ascii="宋体" w:hAnsi="宋体" w:hint="eastAsia"/>
                <w:sz w:val="24"/>
              </w:rPr>
              <w:t>1、开发语言</w:t>
            </w:r>
            <w:r w:rsidRPr="00B826D6">
              <w:rPr>
                <w:rFonts w:ascii="宋体" w:hAnsi="宋体"/>
                <w:sz w:val="24"/>
              </w:rPr>
              <w:t>：PHP7</w:t>
            </w:r>
            <w:r w:rsidRPr="00B826D6">
              <w:rPr>
                <w:rFonts w:ascii="宋体" w:hAnsi="宋体" w:hint="eastAsia"/>
                <w:sz w:val="24"/>
              </w:rPr>
              <w:t>、</w:t>
            </w:r>
            <w:r w:rsidRPr="00B826D6">
              <w:rPr>
                <w:rFonts w:ascii="宋体" w:hAnsi="宋体"/>
                <w:sz w:val="24"/>
              </w:rPr>
              <w:t xml:space="preserve"> </w:t>
            </w:r>
            <w:proofErr w:type="spellStart"/>
            <w:r w:rsidRPr="00B826D6">
              <w:rPr>
                <w:rFonts w:ascii="宋体" w:hAnsi="宋体"/>
                <w:sz w:val="24"/>
              </w:rPr>
              <w:t>Nodejs</w:t>
            </w:r>
            <w:proofErr w:type="spellEnd"/>
            <w:r w:rsidRPr="00B826D6">
              <w:rPr>
                <w:rFonts w:ascii="宋体" w:hAnsi="宋体" w:hint="eastAsia"/>
                <w:sz w:val="24"/>
              </w:rPr>
              <w:t>、</w:t>
            </w:r>
            <w:r w:rsidRPr="00B826D6">
              <w:rPr>
                <w:rFonts w:ascii="宋体" w:hAnsi="宋体"/>
                <w:sz w:val="24"/>
              </w:rPr>
              <w:t>Python</w:t>
            </w:r>
            <w:r w:rsidRPr="00B826D6">
              <w:rPr>
                <w:rFonts w:ascii="宋体" w:hAnsi="宋体" w:hint="eastAsia"/>
                <w:sz w:val="24"/>
              </w:rPr>
              <w:t>、</w:t>
            </w:r>
            <w:r w:rsidRPr="00B826D6">
              <w:rPr>
                <w:rFonts w:ascii="宋体" w:hAnsi="宋体"/>
                <w:sz w:val="24"/>
              </w:rPr>
              <w:t xml:space="preserve">Ruby </w:t>
            </w:r>
            <w:r w:rsidRPr="00B826D6">
              <w:rPr>
                <w:rFonts w:ascii="宋体" w:hAnsi="宋体" w:hint="eastAsia"/>
                <w:sz w:val="24"/>
              </w:rPr>
              <w:t>中的一种或多种</w:t>
            </w:r>
            <w:r w:rsidRPr="00B826D6">
              <w:rPr>
                <w:rFonts w:ascii="宋体" w:hAnsi="宋体"/>
                <w:sz w:val="24"/>
              </w:rPr>
              <w:t>.</w:t>
            </w:r>
            <w:r w:rsidRPr="00B826D6">
              <w:rPr>
                <w:rFonts w:ascii="宋体" w:hAnsi="宋体" w:hint="eastAsia"/>
                <w:sz w:val="24"/>
              </w:rPr>
              <w:t>代码需要使用</w:t>
            </w:r>
            <w:r w:rsidRPr="00B826D6">
              <w:rPr>
                <w:rFonts w:ascii="宋体" w:hAnsi="宋体"/>
                <w:sz w:val="24"/>
              </w:rPr>
              <w:t>ZEND</w:t>
            </w:r>
            <w:r w:rsidRPr="00B826D6">
              <w:rPr>
                <w:rFonts w:ascii="宋体" w:hAnsi="宋体" w:hint="eastAsia"/>
                <w:sz w:val="24"/>
              </w:rPr>
              <w:t>加密</w:t>
            </w:r>
          </w:p>
          <w:p w:rsidR="00AE0D58" w:rsidRPr="00B826D6" w:rsidRDefault="00AE0D58" w:rsidP="000006FC">
            <w:pPr>
              <w:adjustRightInd w:val="0"/>
              <w:snapToGrid w:val="0"/>
              <w:spacing w:line="432" w:lineRule="auto"/>
              <w:rPr>
                <w:rFonts w:ascii="宋体" w:hAnsi="宋体"/>
                <w:sz w:val="24"/>
              </w:rPr>
            </w:pPr>
            <w:r w:rsidRPr="00B826D6">
              <w:rPr>
                <w:rFonts w:ascii="宋体" w:hAnsi="宋体" w:hint="eastAsia"/>
                <w:sz w:val="24"/>
              </w:rPr>
              <w:t>2、运行环境</w:t>
            </w:r>
            <w:r w:rsidRPr="00B826D6">
              <w:rPr>
                <w:rFonts w:ascii="宋体" w:hAnsi="宋体"/>
                <w:sz w:val="24"/>
              </w:rPr>
              <w:t xml:space="preserve">： </w:t>
            </w:r>
            <w:proofErr w:type="spellStart"/>
            <w:r w:rsidRPr="00B826D6">
              <w:rPr>
                <w:rFonts w:ascii="宋体" w:hAnsi="宋体"/>
                <w:sz w:val="24"/>
              </w:rPr>
              <w:t>OpenResty</w:t>
            </w:r>
            <w:proofErr w:type="spellEnd"/>
            <w:r w:rsidRPr="00B826D6">
              <w:rPr>
                <w:rFonts w:ascii="宋体" w:hAnsi="宋体" w:hint="eastAsia"/>
                <w:sz w:val="24"/>
              </w:rPr>
              <w:t>、</w:t>
            </w:r>
            <w:proofErr w:type="spellStart"/>
            <w:r w:rsidRPr="00B826D6">
              <w:rPr>
                <w:rFonts w:ascii="宋体" w:hAnsi="宋体"/>
                <w:sz w:val="24"/>
              </w:rPr>
              <w:t>Nodejs</w:t>
            </w:r>
            <w:proofErr w:type="spellEnd"/>
          </w:p>
          <w:p w:rsidR="00AE0D58" w:rsidRPr="00B826D6" w:rsidRDefault="00AE0D58" w:rsidP="000006FC">
            <w:pPr>
              <w:adjustRightInd w:val="0"/>
              <w:snapToGrid w:val="0"/>
              <w:spacing w:line="432" w:lineRule="auto"/>
              <w:rPr>
                <w:rFonts w:ascii="宋体" w:hAnsi="宋体"/>
                <w:sz w:val="24"/>
              </w:rPr>
            </w:pPr>
            <w:r w:rsidRPr="00B826D6">
              <w:rPr>
                <w:rFonts w:ascii="宋体" w:hAnsi="宋体" w:hint="eastAsia"/>
                <w:sz w:val="24"/>
              </w:rPr>
              <w:t>3、数据库</w:t>
            </w:r>
            <w:r w:rsidRPr="00B826D6">
              <w:rPr>
                <w:rFonts w:ascii="宋体" w:hAnsi="宋体"/>
                <w:sz w:val="24"/>
              </w:rPr>
              <w:t>：</w:t>
            </w:r>
            <w:proofErr w:type="spellStart"/>
            <w:r w:rsidRPr="00B826D6">
              <w:rPr>
                <w:rFonts w:ascii="宋体" w:hAnsi="宋体"/>
                <w:sz w:val="24"/>
              </w:rPr>
              <w:t>MySQL</w:t>
            </w:r>
            <w:proofErr w:type="spellEnd"/>
            <w:r w:rsidRPr="00B826D6">
              <w:rPr>
                <w:rFonts w:ascii="宋体" w:hAnsi="宋体"/>
                <w:sz w:val="24"/>
              </w:rPr>
              <w:t>，</w:t>
            </w:r>
            <w:proofErr w:type="spellStart"/>
            <w:r w:rsidRPr="00B826D6">
              <w:rPr>
                <w:rFonts w:ascii="宋体" w:hAnsi="宋体"/>
                <w:sz w:val="24"/>
              </w:rPr>
              <w:t>PostgresSQL</w:t>
            </w:r>
            <w:proofErr w:type="spellEnd"/>
            <w:r w:rsidRPr="00B826D6">
              <w:rPr>
                <w:rFonts w:ascii="宋体" w:hAnsi="宋体"/>
                <w:sz w:val="24"/>
              </w:rPr>
              <w:t>，Oracle</w:t>
            </w:r>
            <w:r w:rsidRPr="00B826D6">
              <w:rPr>
                <w:rFonts w:ascii="宋体" w:hAnsi="宋体" w:hint="eastAsia"/>
                <w:sz w:val="24"/>
              </w:rPr>
              <w:t>，</w:t>
            </w:r>
            <w:proofErr w:type="spellStart"/>
            <w:r w:rsidRPr="00B826D6">
              <w:rPr>
                <w:rFonts w:ascii="宋体" w:hAnsi="宋体"/>
                <w:sz w:val="24"/>
              </w:rPr>
              <w:t>Redis</w:t>
            </w:r>
            <w:proofErr w:type="spellEnd"/>
          </w:p>
          <w:p w:rsidR="00AE0D58" w:rsidRPr="00B826D6" w:rsidRDefault="00AE0D58" w:rsidP="000006FC">
            <w:pPr>
              <w:adjustRightInd w:val="0"/>
              <w:snapToGrid w:val="0"/>
              <w:spacing w:line="432" w:lineRule="auto"/>
              <w:rPr>
                <w:rFonts w:ascii="宋体" w:hAnsi="宋体"/>
                <w:sz w:val="24"/>
              </w:rPr>
            </w:pPr>
            <w:r w:rsidRPr="00B826D6">
              <w:rPr>
                <w:rFonts w:ascii="宋体" w:hAnsi="宋体" w:hint="eastAsia"/>
                <w:sz w:val="24"/>
              </w:rPr>
              <w:t>4、操作系统</w:t>
            </w:r>
            <w:r w:rsidRPr="00B826D6">
              <w:rPr>
                <w:rFonts w:ascii="宋体" w:hAnsi="宋体"/>
                <w:sz w:val="24"/>
              </w:rPr>
              <w:t xml:space="preserve">： </w:t>
            </w:r>
            <w:proofErr w:type="spellStart"/>
            <w:r w:rsidRPr="00B826D6">
              <w:rPr>
                <w:rFonts w:ascii="宋体" w:hAnsi="宋体"/>
                <w:sz w:val="24"/>
              </w:rPr>
              <w:t>RedHat</w:t>
            </w:r>
            <w:proofErr w:type="spellEnd"/>
            <w:r w:rsidRPr="00B826D6">
              <w:rPr>
                <w:rFonts w:ascii="宋体" w:hAnsi="宋体" w:hint="eastAsia"/>
                <w:sz w:val="24"/>
              </w:rPr>
              <w:t>或</w:t>
            </w:r>
            <w:r w:rsidRPr="00B826D6">
              <w:rPr>
                <w:rFonts w:ascii="宋体" w:hAnsi="宋体"/>
                <w:sz w:val="24"/>
              </w:rPr>
              <w:t xml:space="preserve"> Centos7+</w:t>
            </w:r>
          </w:p>
        </w:tc>
      </w:tr>
      <w:tr w:rsidR="00AE0D58" w:rsidRPr="00B826D6" w:rsidTr="000006FC">
        <w:trPr>
          <w:jc w:val="center"/>
        </w:trPr>
        <w:tc>
          <w:tcPr>
            <w:tcW w:w="677"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sz w:val="24"/>
              </w:rPr>
              <w:t>7</w:t>
            </w:r>
          </w:p>
        </w:tc>
        <w:tc>
          <w:tcPr>
            <w:tcW w:w="1595"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hint="eastAsia"/>
                <w:sz w:val="24"/>
              </w:rPr>
              <w:t>前端技术</w:t>
            </w:r>
          </w:p>
        </w:tc>
        <w:tc>
          <w:tcPr>
            <w:tcW w:w="6260" w:type="dxa"/>
            <w:vAlign w:val="center"/>
          </w:tcPr>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hint="eastAsia"/>
                <w:sz w:val="24"/>
                <w:szCs w:val="24"/>
              </w:rPr>
              <w:t>1、采用</w:t>
            </w:r>
            <w:r w:rsidRPr="00B826D6">
              <w:rPr>
                <w:rFonts w:ascii="宋体" w:hAnsi="宋体" w:cs="脹盄"/>
                <w:sz w:val="24"/>
                <w:szCs w:val="24"/>
              </w:rPr>
              <w:t>ES6+HTML5+CSS3</w:t>
            </w:r>
            <w:r w:rsidRPr="00B826D6">
              <w:rPr>
                <w:rFonts w:ascii="宋体" w:hAnsi="宋体" w:cs="脹盄" w:hint="eastAsia"/>
                <w:sz w:val="24"/>
                <w:szCs w:val="24"/>
              </w:rPr>
              <w:t>标准</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hint="eastAsia"/>
                <w:sz w:val="24"/>
                <w:szCs w:val="24"/>
              </w:rPr>
              <w:t>2、通过</w:t>
            </w:r>
            <w:proofErr w:type="spellStart"/>
            <w:r w:rsidRPr="00B826D6">
              <w:rPr>
                <w:rFonts w:ascii="宋体" w:hAnsi="宋体" w:cs="脹盄"/>
                <w:sz w:val="24"/>
                <w:szCs w:val="24"/>
              </w:rPr>
              <w:t>svg</w:t>
            </w:r>
            <w:proofErr w:type="spellEnd"/>
            <w:r w:rsidRPr="00B826D6">
              <w:rPr>
                <w:rFonts w:ascii="宋体" w:hAnsi="宋体" w:cs="脹盄"/>
                <w:sz w:val="24"/>
                <w:szCs w:val="24"/>
              </w:rPr>
              <w:t>，</w:t>
            </w:r>
            <w:proofErr w:type="spellStart"/>
            <w:r w:rsidRPr="00B826D6">
              <w:rPr>
                <w:rFonts w:ascii="宋体" w:hAnsi="宋体" w:cs="脹盄"/>
                <w:sz w:val="24"/>
                <w:szCs w:val="24"/>
              </w:rPr>
              <w:t>localStorage</w:t>
            </w:r>
            <w:proofErr w:type="spellEnd"/>
            <w:r w:rsidRPr="00B826D6">
              <w:rPr>
                <w:rFonts w:ascii="宋体" w:hAnsi="宋体" w:cs="脹盄" w:hint="eastAsia"/>
                <w:sz w:val="24"/>
                <w:szCs w:val="24"/>
              </w:rPr>
              <w:t>缓存</w:t>
            </w:r>
            <w:r w:rsidRPr="00B826D6">
              <w:rPr>
                <w:rFonts w:ascii="宋体" w:hAnsi="宋体" w:cs="脹盄"/>
                <w:sz w:val="24"/>
                <w:szCs w:val="24"/>
              </w:rPr>
              <w:t>，</w:t>
            </w:r>
            <w:proofErr w:type="spellStart"/>
            <w:r w:rsidRPr="00B826D6">
              <w:rPr>
                <w:rFonts w:ascii="宋体" w:hAnsi="宋体" w:cs="脹盄"/>
                <w:sz w:val="24"/>
                <w:szCs w:val="24"/>
              </w:rPr>
              <w:t>EventSource</w:t>
            </w:r>
            <w:proofErr w:type="spellEnd"/>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hint="eastAsia"/>
                <w:sz w:val="24"/>
                <w:szCs w:val="24"/>
              </w:rPr>
              <w:t>3、采用框架相关技术：</w:t>
            </w:r>
            <w:proofErr w:type="spellStart"/>
            <w:r w:rsidRPr="00B826D6">
              <w:rPr>
                <w:rFonts w:ascii="宋体" w:hAnsi="宋体" w:cs="脹盄"/>
                <w:sz w:val="24"/>
                <w:szCs w:val="24"/>
              </w:rPr>
              <w:t>Vue</w:t>
            </w:r>
            <w:proofErr w:type="spellEnd"/>
            <w:r w:rsidRPr="00B826D6">
              <w:rPr>
                <w:rFonts w:ascii="宋体" w:hAnsi="宋体" w:cs="脹盄"/>
                <w:sz w:val="24"/>
                <w:szCs w:val="24"/>
              </w:rPr>
              <w:t>，</w:t>
            </w:r>
            <w:proofErr w:type="spellStart"/>
            <w:r w:rsidRPr="00B826D6">
              <w:rPr>
                <w:rFonts w:ascii="宋体" w:hAnsi="宋体" w:cs="脹盄"/>
                <w:sz w:val="24"/>
                <w:szCs w:val="24"/>
              </w:rPr>
              <w:t>Vue</w:t>
            </w:r>
            <w:proofErr w:type="spellEnd"/>
            <w:r w:rsidRPr="00B826D6">
              <w:rPr>
                <w:rFonts w:ascii="宋体" w:hAnsi="宋体" w:cs="脹盄"/>
                <w:sz w:val="24"/>
                <w:szCs w:val="24"/>
              </w:rPr>
              <w:t>-Router，</w:t>
            </w:r>
            <w:proofErr w:type="spellStart"/>
            <w:r w:rsidRPr="00B826D6">
              <w:rPr>
                <w:rFonts w:ascii="宋体" w:hAnsi="宋体" w:cs="脹盄"/>
                <w:sz w:val="24"/>
                <w:szCs w:val="24"/>
              </w:rPr>
              <w:t>Axios</w:t>
            </w:r>
            <w:proofErr w:type="spellEnd"/>
            <w:r w:rsidRPr="00B826D6">
              <w:rPr>
                <w:rFonts w:ascii="宋体" w:hAnsi="宋体" w:cs="脹盄"/>
                <w:sz w:val="24"/>
                <w:szCs w:val="24"/>
              </w:rPr>
              <w:t>，</w:t>
            </w:r>
            <w:proofErr w:type="spellStart"/>
            <w:r w:rsidRPr="00B826D6">
              <w:rPr>
                <w:rFonts w:ascii="宋体" w:hAnsi="宋体" w:cs="脹盄"/>
                <w:sz w:val="24"/>
                <w:szCs w:val="24"/>
              </w:rPr>
              <w:t>Vuex</w:t>
            </w:r>
            <w:proofErr w:type="spellEnd"/>
            <w:r w:rsidRPr="00B826D6">
              <w:rPr>
                <w:rFonts w:ascii="宋体" w:hAnsi="宋体" w:cs="脹盄" w:hint="eastAsia"/>
                <w:sz w:val="24"/>
                <w:szCs w:val="24"/>
              </w:rPr>
              <w:t>，</w:t>
            </w:r>
            <w:proofErr w:type="spellStart"/>
            <w:r w:rsidRPr="00B826D6">
              <w:rPr>
                <w:rFonts w:ascii="宋体" w:hAnsi="宋体" w:cs="脹盄"/>
                <w:sz w:val="24"/>
                <w:szCs w:val="24"/>
              </w:rPr>
              <w:t>WEBpack</w:t>
            </w:r>
            <w:proofErr w:type="spellEnd"/>
            <w:r w:rsidRPr="00B826D6">
              <w:rPr>
                <w:rFonts w:ascii="宋体" w:hAnsi="宋体" w:cs="脹盄" w:hint="eastAsia"/>
                <w:sz w:val="24"/>
                <w:szCs w:val="24"/>
              </w:rPr>
              <w:t>、</w:t>
            </w:r>
            <w:r w:rsidRPr="00B826D6">
              <w:rPr>
                <w:rFonts w:ascii="宋体" w:hAnsi="宋体" w:cs="脹盄"/>
                <w:sz w:val="24"/>
                <w:szCs w:val="24"/>
              </w:rPr>
              <w:t>Grunt</w:t>
            </w:r>
            <w:r w:rsidRPr="00B826D6">
              <w:rPr>
                <w:rFonts w:ascii="宋体" w:hAnsi="宋体" w:cs="脹盄" w:hint="eastAsia"/>
                <w:sz w:val="24"/>
                <w:szCs w:val="24"/>
              </w:rPr>
              <w:t>，</w:t>
            </w:r>
            <w:r w:rsidRPr="00B826D6">
              <w:rPr>
                <w:rFonts w:ascii="宋体" w:hAnsi="宋体" w:cs="脹盄"/>
                <w:sz w:val="24"/>
                <w:szCs w:val="24"/>
              </w:rPr>
              <w:t>FIS3</w:t>
            </w:r>
          </w:p>
        </w:tc>
      </w:tr>
      <w:tr w:rsidR="00AE0D58" w:rsidRPr="00B826D6" w:rsidTr="000006FC">
        <w:trPr>
          <w:jc w:val="center"/>
        </w:trPr>
        <w:tc>
          <w:tcPr>
            <w:tcW w:w="677"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sz w:val="24"/>
              </w:rPr>
              <w:t>7</w:t>
            </w:r>
          </w:p>
        </w:tc>
        <w:tc>
          <w:tcPr>
            <w:tcW w:w="1595"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hint="eastAsia"/>
                <w:sz w:val="24"/>
              </w:rPr>
              <w:t>高并发要求</w:t>
            </w:r>
          </w:p>
        </w:tc>
        <w:tc>
          <w:tcPr>
            <w:tcW w:w="6260" w:type="dxa"/>
            <w:vAlign w:val="center"/>
          </w:tcPr>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hint="eastAsia"/>
                <w:sz w:val="24"/>
                <w:szCs w:val="24"/>
              </w:rPr>
              <w:t>系统采用分布式架构，可平行扩展，根据集群规模，可支撑到</w:t>
            </w:r>
            <w:r w:rsidRPr="00B826D6">
              <w:rPr>
                <w:rFonts w:ascii="宋体" w:hAnsi="宋体" w:cs="脹盄"/>
                <w:sz w:val="24"/>
                <w:szCs w:val="24"/>
              </w:rPr>
              <w:t>10</w:t>
            </w:r>
            <w:r w:rsidRPr="00B826D6">
              <w:rPr>
                <w:rFonts w:ascii="宋体" w:hAnsi="宋体" w:cs="脹盄" w:hint="eastAsia"/>
                <w:sz w:val="24"/>
                <w:szCs w:val="24"/>
              </w:rPr>
              <w:t>万人注册及使用。要求并发数不少于</w:t>
            </w:r>
            <w:r w:rsidRPr="00B826D6">
              <w:rPr>
                <w:rFonts w:ascii="宋体" w:hAnsi="宋体" w:cs="脹盄"/>
                <w:sz w:val="24"/>
                <w:szCs w:val="24"/>
              </w:rPr>
              <w:t>2000</w:t>
            </w:r>
            <w:r w:rsidRPr="00B826D6">
              <w:rPr>
                <w:rFonts w:ascii="宋体" w:hAnsi="宋体" w:cs="脹盄" w:hint="eastAsia"/>
                <w:sz w:val="24"/>
                <w:szCs w:val="24"/>
              </w:rPr>
              <w:t>人、在线人数不少于</w:t>
            </w:r>
            <w:r w:rsidRPr="00B826D6">
              <w:rPr>
                <w:rFonts w:ascii="宋体" w:hAnsi="宋体" w:cs="脹盄"/>
                <w:sz w:val="24"/>
                <w:szCs w:val="24"/>
              </w:rPr>
              <w:t>10000</w:t>
            </w:r>
            <w:r w:rsidRPr="00B826D6">
              <w:rPr>
                <w:rFonts w:ascii="宋体" w:hAnsi="宋体" w:cs="脹盄" w:hint="eastAsia"/>
                <w:sz w:val="24"/>
                <w:szCs w:val="24"/>
              </w:rPr>
              <w:t>人，在此数据量的情况下，系统应具有高并发处理支持能力，满足在某一时段集中进行数据采集、业务管理、数据传输、查询、统计分析的需要。</w:t>
            </w:r>
          </w:p>
        </w:tc>
      </w:tr>
      <w:tr w:rsidR="00AE0D58" w:rsidRPr="00B826D6" w:rsidTr="000006FC">
        <w:trPr>
          <w:jc w:val="center"/>
        </w:trPr>
        <w:tc>
          <w:tcPr>
            <w:tcW w:w="677"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sz w:val="24"/>
              </w:rPr>
              <w:t>8</w:t>
            </w:r>
          </w:p>
        </w:tc>
        <w:tc>
          <w:tcPr>
            <w:tcW w:w="1595"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hint="eastAsia"/>
                <w:sz w:val="24"/>
              </w:rPr>
              <w:t>维护性要求</w:t>
            </w:r>
          </w:p>
        </w:tc>
        <w:tc>
          <w:tcPr>
            <w:tcW w:w="6260" w:type="dxa"/>
            <w:vAlign w:val="center"/>
          </w:tcPr>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sz w:val="24"/>
                <w:szCs w:val="24"/>
              </w:rPr>
              <w:t>1</w:t>
            </w:r>
            <w:r w:rsidRPr="00B826D6">
              <w:rPr>
                <w:rFonts w:ascii="宋体" w:hAnsi="宋体" w:hint="eastAsia"/>
                <w:sz w:val="24"/>
                <w:szCs w:val="24"/>
              </w:rPr>
              <w:t>、</w:t>
            </w:r>
            <w:r w:rsidRPr="00B826D6">
              <w:rPr>
                <w:rFonts w:ascii="宋体" w:hAnsi="宋体" w:cs="脹盄" w:hint="eastAsia"/>
                <w:sz w:val="24"/>
                <w:szCs w:val="24"/>
              </w:rPr>
              <w:t>应实现自动化部署的程序部署方式。</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sz w:val="24"/>
                <w:szCs w:val="24"/>
              </w:rPr>
              <w:t>2</w:t>
            </w:r>
            <w:r w:rsidRPr="00B826D6">
              <w:rPr>
                <w:rFonts w:ascii="宋体" w:hAnsi="宋体" w:hint="eastAsia"/>
                <w:sz w:val="24"/>
                <w:szCs w:val="24"/>
              </w:rPr>
              <w:t>、</w:t>
            </w:r>
            <w:r w:rsidRPr="00B826D6">
              <w:rPr>
                <w:rFonts w:ascii="宋体" w:hAnsi="宋体" w:cs="脹盄" w:hint="eastAsia"/>
                <w:sz w:val="24"/>
                <w:szCs w:val="24"/>
              </w:rPr>
              <w:t>应实现安装系统运维软件，监测服务器</w:t>
            </w:r>
            <w:r w:rsidRPr="00B826D6">
              <w:rPr>
                <w:rFonts w:ascii="宋体" w:hAnsi="宋体" w:cs="脹盄"/>
                <w:sz w:val="24"/>
                <w:szCs w:val="24"/>
              </w:rPr>
              <w:t>CPU</w:t>
            </w:r>
            <w:r w:rsidRPr="00B826D6">
              <w:rPr>
                <w:rFonts w:ascii="宋体" w:hAnsi="宋体" w:cs="脹盄" w:hint="eastAsia"/>
                <w:sz w:val="24"/>
                <w:szCs w:val="24"/>
              </w:rPr>
              <w:t>、内存、硬盘等的状态。</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hint="eastAsia"/>
                <w:sz w:val="24"/>
                <w:szCs w:val="24"/>
              </w:rPr>
              <w:t>3、系统</w:t>
            </w:r>
            <w:r w:rsidRPr="00B826D6">
              <w:rPr>
                <w:rFonts w:ascii="宋体" w:hAnsi="宋体" w:hint="eastAsia"/>
                <w:sz w:val="24"/>
                <w:szCs w:val="24"/>
              </w:rPr>
              <w:t>需要</w:t>
            </w:r>
            <w:r w:rsidRPr="00B826D6">
              <w:rPr>
                <w:rFonts w:ascii="宋体" w:hAnsi="宋体" w:cs="脹盄" w:hint="eastAsia"/>
                <w:sz w:val="24"/>
                <w:szCs w:val="24"/>
              </w:rPr>
              <w:t>提供完善的维护信息，支持各模块运行状态的自我诊断功能。</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hint="eastAsia"/>
                <w:sz w:val="24"/>
                <w:szCs w:val="24"/>
              </w:rPr>
              <w:t>4、系统各模块软件，</w:t>
            </w:r>
            <w:r w:rsidRPr="00B826D6">
              <w:rPr>
                <w:rFonts w:ascii="宋体" w:hAnsi="宋体" w:hint="eastAsia"/>
                <w:sz w:val="24"/>
                <w:szCs w:val="24"/>
              </w:rPr>
              <w:t>需要</w:t>
            </w:r>
            <w:r w:rsidRPr="00B826D6">
              <w:rPr>
                <w:rFonts w:ascii="宋体" w:hAnsi="宋体" w:cs="脹盄" w:hint="eastAsia"/>
                <w:sz w:val="24"/>
                <w:szCs w:val="24"/>
              </w:rPr>
              <w:t>可以</w:t>
            </w:r>
            <w:proofErr w:type="gramStart"/>
            <w:r w:rsidRPr="00B826D6">
              <w:rPr>
                <w:rFonts w:ascii="宋体" w:hAnsi="宋体" w:cs="脹盄" w:hint="eastAsia"/>
                <w:sz w:val="24"/>
                <w:szCs w:val="24"/>
              </w:rPr>
              <w:t>独立实现</w:t>
            </w:r>
            <w:proofErr w:type="gramEnd"/>
            <w:r w:rsidRPr="00B826D6">
              <w:rPr>
                <w:rFonts w:ascii="宋体" w:hAnsi="宋体" w:cs="脹盄" w:hint="eastAsia"/>
                <w:sz w:val="24"/>
                <w:szCs w:val="24"/>
              </w:rPr>
              <w:t>在线升级，系统对于各模块软件版本具备统一管理能力。</w:t>
            </w:r>
          </w:p>
        </w:tc>
      </w:tr>
      <w:tr w:rsidR="00AE0D58" w:rsidRPr="00B826D6" w:rsidTr="000006FC">
        <w:trPr>
          <w:jc w:val="center"/>
        </w:trPr>
        <w:tc>
          <w:tcPr>
            <w:tcW w:w="677"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sz w:val="24"/>
              </w:rPr>
              <w:t>9</w:t>
            </w:r>
          </w:p>
        </w:tc>
        <w:tc>
          <w:tcPr>
            <w:tcW w:w="1595" w:type="dxa"/>
            <w:vAlign w:val="center"/>
          </w:tcPr>
          <w:p w:rsidR="00AE0D58" w:rsidRPr="00B826D6" w:rsidRDefault="00AE0D58" w:rsidP="000006FC">
            <w:pPr>
              <w:autoSpaceDE w:val="0"/>
              <w:autoSpaceDN w:val="0"/>
              <w:adjustRightInd w:val="0"/>
              <w:snapToGrid w:val="0"/>
              <w:spacing w:line="432" w:lineRule="auto"/>
              <w:rPr>
                <w:rFonts w:ascii="宋体" w:hAnsi="宋体" w:cs="脹盄"/>
                <w:sz w:val="24"/>
              </w:rPr>
            </w:pPr>
            <w:r w:rsidRPr="00B826D6">
              <w:rPr>
                <w:rFonts w:ascii="宋体" w:hAnsi="宋体" w:cs="脹盄" w:hint="eastAsia"/>
                <w:sz w:val="24"/>
              </w:rPr>
              <w:t>标准化要求</w:t>
            </w:r>
          </w:p>
        </w:tc>
        <w:tc>
          <w:tcPr>
            <w:tcW w:w="6260" w:type="dxa"/>
            <w:vAlign w:val="center"/>
          </w:tcPr>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hint="eastAsia"/>
                <w:sz w:val="24"/>
                <w:szCs w:val="24"/>
              </w:rPr>
              <w:t>1、所有系统须符合国家软件工程、信息系统工程最新标准或规范，符合用户信息编码标准，遵循有关国家标准和互联网有关行业规范。</w:t>
            </w:r>
          </w:p>
          <w:p w:rsidR="00AE0D58" w:rsidRPr="00B826D6" w:rsidRDefault="00AE0D58" w:rsidP="000006FC">
            <w:pPr>
              <w:pStyle w:val="1-21"/>
              <w:autoSpaceDE w:val="0"/>
              <w:autoSpaceDN w:val="0"/>
              <w:adjustRightInd w:val="0"/>
              <w:snapToGrid w:val="0"/>
              <w:spacing w:after="0" w:line="432" w:lineRule="auto"/>
              <w:ind w:left="0"/>
              <w:contextualSpacing w:val="0"/>
              <w:rPr>
                <w:rFonts w:ascii="宋体" w:hAnsi="宋体" w:cs="脹盄"/>
                <w:sz w:val="24"/>
                <w:szCs w:val="24"/>
              </w:rPr>
            </w:pPr>
            <w:r w:rsidRPr="00B826D6">
              <w:rPr>
                <w:rFonts w:ascii="宋体" w:hAnsi="宋体" w:cs="脹盄" w:hint="eastAsia"/>
                <w:sz w:val="24"/>
                <w:szCs w:val="24"/>
              </w:rPr>
              <w:lastRenderedPageBreak/>
              <w:t>2、投标方应提供</w:t>
            </w:r>
            <w:r w:rsidRPr="00B826D6">
              <w:rPr>
                <w:rFonts w:ascii="宋体" w:hAnsi="宋体" w:cs="脹盄"/>
                <w:sz w:val="24"/>
                <w:szCs w:val="24"/>
              </w:rPr>
              <w:t>UI</w:t>
            </w:r>
            <w:r w:rsidRPr="00B826D6">
              <w:rPr>
                <w:rFonts w:ascii="宋体" w:hAnsi="宋体" w:cs="脹盄" w:hint="eastAsia"/>
                <w:sz w:val="24"/>
                <w:szCs w:val="24"/>
              </w:rPr>
              <w:t>设计标准、视觉规范，前端采用统一的色彩、统一的</w:t>
            </w:r>
            <w:r w:rsidRPr="00B826D6">
              <w:rPr>
                <w:rFonts w:ascii="宋体" w:hAnsi="宋体" w:cs="脹盄"/>
                <w:sz w:val="24"/>
                <w:szCs w:val="24"/>
              </w:rPr>
              <w:t>ICON</w:t>
            </w:r>
            <w:r w:rsidRPr="00B826D6">
              <w:rPr>
                <w:rFonts w:ascii="宋体" w:hAnsi="宋体" w:cs="脹盄" w:hint="eastAsia"/>
                <w:sz w:val="24"/>
                <w:szCs w:val="24"/>
              </w:rPr>
              <w:t>、风格，一致的配图、插画，达到界面美观，风格统一。</w:t>
            </w:r>
          </w:p>
        </w:tc>
      </w:tr>
    </w:tbl>
    <w:p w:rsidR="00AE0D58" w:rsidRPr="00B826D6" w:rsidRDefault="00AE0D58" w:rsidP="00AE0D58">
      <w:pPr>
        <w:adjustRightInd w:val="0"/>
        <w:snapToGrid w:val="0"/>
        <w:spacing w:line="432" w:lineRule="auto"/>
        <w:rPr>
          <w:rFonts w:ascii="宋体" w:hAnsi="宋体" w:hint="eastAsia"/>
          <w:sz w:val="24"/>
        </w:rPr>
      </w:pPr>
    </w:p>
    <w:p w:rsidR="00AE0D58" w:rsidRPr="00B826D6" w:rsidRDefault="00AE0D58" w:rsidP="00AE0D58">
      <w:pPr>
        <w:pStyle w:val="3"/>
        <w:keepNext/>
        <w:keepLines/>
        <w:numPr>
          <w:ilvl w:val="2"/>
          <w:numId w:val="0"/>
        </w:numPr>
        <w:tabs>
          <w:tab w:val="clear" w:pos="851"/>
        </w:tabs>
        <w:autoSpaceDE/>
        <w:autoSpaceDN/>
        <w:spacing w:line="432" w:lineRule="auto"/>
        <w:rPr>
          <w:rFonts w:hAnsi="宋体" w:hint="eastAsia"/>
          <w:sz w:val="24"/>
          <w:szCs w:val="24"/>
          <w:lang w:val="sq-AL"/>
        </w:rPr>
      </w:pPr>
      <w:bookmarkStart w:id="42" w:name="_Toc515222841"/>
      <w:bookmarkStart w:id="43" w:name="_Toc530648121"/>
      <w:r w:rsidRPr="00B826D6">
        <w:rPr>
          <w:rFonts w:hAnsi="宋体" w:hint="eastAsia"/>
          <w:sz w:val="24"/>
          <w:szCs w:val="24"/>
          <w:lang w:val="sq-AL"/>
        </w:rPr>
        <w:t>1</w:t>
      </w:r>
      <w:r w:rsidRPr="00B826D6">
        <w:rPr>
          <w:rFonts w:hAnsi="宋体"/>
          <w:sz w:val="24"/>
          <w:szCs w:val="24"/>
          <w:lang w:val="sq-AL"/>
        </w:rPr>
        <w:t>.3.</w:t>
      </w:r>
      <w:r w:rsidRPr="00B826D6">
        <w:rPr>
          <w:rFonts w:hAnsi="宋体" w:hint="eastAsia"/>
          <w:sz w:val="24"/>
          <w:szCs w:val="24"/>
          <w:lang w:val="sq-AL"/>
        </w:rPr>
        <w:t>3 对项目技术架构和技术实现途径的要求</w:t>
      </w:r>
      <w:bookmarkEnd w:id="42"/>
      <w:bookmarkEnd w:id="43"/>
    </w:p>
    <w:p w:rsidR="00AE0D58" w:rsidRPr="00B826D6" w:rsidRDefault="00AE0D58" w:rsidP="00AE0D58">
      <w:pPr>
        <w:adjustRightInd w:val="0"/>
        <w:snapToGrid w:val="0"/>
        <w:spacing w:line="432" w:lineRule="auto"/>
        <w:rPr>
          <w:rFonts w:ascii="宋体" w:hAnsi="宋体" w:hint="eastAsia"/>
          <w:sz w:val="24"/>
        </w:rPr>
      </w:pPr>
      <w:bookmarkStart w:id="44" w:name="_Toc515222842"/>
      <w:r w:rsidRPr="00B826D6">
        <w:rPr>
          <w:rFonts w:ascii="宋体" w:hAnsi="宋体" w:hint="eastAsia"/>
          <w:sz w:val="24"/>
        </w:rPr>
        <w:t>（1）总体功能结构</w:t>
      </w:r>
      <w:bookmarkEnd w:id="44"/>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为免除广大教师反复填报的无效工作量</w:t>
      </w:r>
      <w:r w:rsidRPr="00B826D6">
        <w:rPr>
          <w:rFonts w:ascii="宋体" w:hAnsi="宋体"/>
          <w:sz w:val="24"/>
        </w:rPr>
        <w:t xml:space="preserve"> </w:t>
      </w:r>
      <w:r w:rsidRPr="00B826D6">
        <w:rPr>
          <w:rFonts w:ascii="宋体" w:hAnsi="宋体" w:hint="eastAsia"/>
          <w:sz w:val="24"/>
        </w:rPr>
        <w:t>，教师“一张表”数据服务依托学校数据中心，自动将人事系统、教务系统、数据中心中岗位信息数据、教师本科生、二学位生的课堂教学，以及研究生公共学位</w:t>
      </w:r>
      <w:proofErr w:type="gramStart"/>
      <w:r w:rsidRPr="00B826D6">
        <w:rPr>
          <w:rFonts w:ascii="宋体" w:hAnsi="宋体" w:hint="eastAsia"/>
          <w:sz w:val="24"/>
        </w:rPr>
        <w:t>课数据</w:t>
      </w:r>
      <w:proofErr w:type="gramEnd"/>
      <w:r w:rsidRPr="00B826D6">
        <w:rPr>
          <w:rFonts w:ascii="宋体" w:hAnsi="宋体" w:hint="eastAsia"/>
          <w:sz w:val="24"/>
        </w:rPr>
        <w:t>读取至学校“教师信息综合查询”平台，并按照相关文件规定自动进行系数折算，以“一张表”的形式展现。无需趴在计算机上录入大量填报信息了，让教师少填报，少跑腿，少盖章，让教师切实感受到信息化带来的便捷。</w:t>
      </w:r>
    </w:p>
    <w:p w:rsidR="00AE0D58" w:rsidRPr="00B826D6" w:rsidRDefault="00AE0D58" w:rsidP="00AE0D58">
      <w:pPr>
        <w:adjustRightInd w:val="0"/>
        <w:snapToGrid w:val="0"/>
        <w:spacing w:line="432" w:lineRule="auto"/>
        <w:rPr>
          <w:rFonts w:ascii="宋体" w:hAnsi="宋体" w:hint="eastAsia"/>
          <w:sz w:val="24"/>
        </w:rPr>
      </w:pPr>
      <w:bookmarkStart w:id="45" w:name="_Toc515222843"/>
      <w:r w:rsidRPr="00B826D6">
        <w:rPr>
          <w:rFonts w:ascii="宋体" w:hAnsi="宋体"/>
          <w:sz w:val="24"/>
        </w:rPr>
        <w:t xml:space="preserve">（2） </w:t>
      </w:r>
      <w:r w:rsidRPr="00B826D6">
        <w:rPr>
          <w:rFonts w:ascii="宋体" w:hAnsi="宋体" w:hint="eastAsia"/>
          <w:sz w:val="24"/>
        </w:rPr>
        <w:t>个人信息综合填报系统功能结构</w:t>
      </w:r>
      <w:bookmarkEnd w:id="45"/>
    </w:p>
    <w:p w:rsidR="00AE0D58" w:rsidRPr="00B826D6" w:rsidRDefault="00AE0D58" w:rsidP="00AE0D58">
      <w:pPr>
        <w:adjustRightInd w:val="0"/>
        <w:snapToGrid w:val="0"/>
        <w:ind w:firstLineChars="200" w:firstLine="480"/>
        <w:rPr>
          <w:rFonts w:ascii="宋体" w:hAnsi="宋体"/>
          <w:sz w:val="24"/>
        </w:rPr>
      </w:pPr>
      <w:r w:rsidRPr="00B826D6">
        <w:rPr>
          <w:rFonts w:ascii="宋体" w:hAnsi="宋体" w:hint="eastAsia"/>
          <w:sz w:val="24"/>
        </w:rPr>
        <w:t>功能结构如下图所示：</w:t>
      </w:r>
    </w:p>
    <w:p w:rsidR="00AE0D58" w:rsidRPr="00B826D6" w:rsidRDefault="00AE0D58" w:rsidP="00AE0D58">
      <w:pPr>
        <w:adjustRightInd w:val="0"/>
        <w:snapToGrid w:val="0"/>
        <w:spacing w:line="432" w:lineRule="auto"/>
        <w:rPr>
          <w:rFonts w:ascii="宋体" w:hAnsi="宋体"/>
          <w:sz w:val="24"/>
        </w:rPr>
      </w:pPr>
      <w:r w:rsidRPr="00B826D6">
        <w:rPr>
          <w:rStyle w:val="a"/>
          <w:rFonts w:eastAsia="Times New Roman"/>
          <w:snapToGrid w:val="0"/>
          <w:w w:val="0"/>
          <w:kern w:val="0"/>
          <w:sz w:val="0"/>
          <w:szCs w:val="0"/>
          <w:u w:color="000000"/>
          <w:bdr w:val="none" w:sz="0" w:space="0" w:color="000000"/>
          <w:shd w:val="clear" w:color="000000" w:fill="000000"/>
          <w:lang/>
        </w:rPr>
        <w:t xml:space="preserve"> </w:t>
      </w:r>
      <w:r>
        <w:rPr>
          <w:rFonts w:ascii="宋体" w:hAnsi="宋体"/>
          <w:noProof/>
          <w:sz w:val="24"/>
        </w:rPr>
        <w:drawing>
          <wp:inline distT="0" distB="0" distL="0" distR="0">
            <wp:extent cx="5238750" cy="3724275"/>
            <wp:effectExtent l="0" t="0" r="0" b="0"/>
            <wp:docPr id="8" name="图片 1" descr="微信图片_2018120613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图片_20181206131241"/>
                    <pic:cNvPicPr>
                      <a:picLocks noChangeAspect="1" noChangeArrowheads="1"/>
                    </pic:cNvPicPr>
                  </pic:nvPicPr>
                  <pic:blipFill>
                    <a:blip r:embed="rId7" cstate="print"/>
                    <a:srcRect/>
                    <a:stretch>
                      <a:fillRect/>
                    </a:stretch>
                  </pic:blipFill>
                  <pic:spPr bwMode="auto">
                    <a:xfrm>
                      <a:off x="0" y="0"/>
                      <a:ext cx="5238750" cy="3724275"/>
                    </a:xfrm>
                    <a:prstGeom prst="rect">
                      <a:avLst/>
                    </a:prstGeom>
                    <a:noFill/>
                    <a:ln w="9525">
                      <a:noFill/>
                      <a:miter lim="800000"/>
                      <a:headEnd/>
                      <a:tailEnd/>
                    </a:ln>
                  </pic:spPr>
                </pic:pic>
              </a:graphicData>
            </a:graphic>
          </wp:inline>
        </w:drawing>
      </w:r>
    </w:p>
    <w:p w:rsidR="00AE0D58" w:rsidRPr="00B826D6" w:rsidRDefault="00AE0D58" w:rsidP="00AE0D58">
      <w:pPr>
        <w:adjustRightInd w:val="0"/>
        <w:snapToGrid w:val="0"/>
        <w:spacing w:line="432" w:lineRule="auto"/>
        <w:jc w:val="center"/>
        <w:rPr>
          <w:rFonts w:ascii="宋体" w:hAnsi="宋体"/>
          <w:sz w:val="24"/>
        </w:rPr>
      </w:pPr>
      <w:r w:rsidRPr="00B826D6">
        <w:rPr>
          <w:rFonts w:ascii="宋体" w:hAnsi="宋体" w:hint="eastAsia"/>
          <w:sz w:val="24"/>
        </w:rPr>
        <w:t>图：个人信息综合填报系统功能结构</w:t>
      </w:r>
    </w:p>
    <w:p w:rsidR="00AE0D58" w:rsidRPr="00B826D6" w:rsidRDefault="00AE0D58" w:rsidP="00AE0D58">
      <w:pPr>
        <w:adjustRightInd w:val="0"/>
        <w:snapToGrid w:val="0"/>
        <w:spacing w:line="432" w:lineRule="auto"/>
        <w:ind w:firstLineChars="200" w:firstLine="480"/>
        <w:rPr>
          <w:rFonts w:ascii="宋体" w:hAnsi="宋体" w:hint="eastAsia"/>
          <w:sz w:val="24"/>
        </w:rPr>
      </w:pPr>
      <w:bookmarkStart w:id="46" w:name="_Toc515222846"/>
      <w:r w:rsidRPr="00B826D6">
        <w:rPr>
          <w:rFonts w:ascii="宋体" w:hAnsi="宋体" w:hint="eastAsia"/>
          <w:sz w:val="24"/>
        </w:rPr>
        <w:lastRenderedPageBreak/>
        <w:t>个人信息综合填报系统服务功能设计</w:t>
      </w:r>
      <w:bookmarkEnd w:id="46"/>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系统服务主要包括个人信息填报主页面、系统管理员管理后台，各学院、部处等二级单位管理后台。可以自由设置信息维度，字段，数据验证，数据审核等。</w:t>
      </w:r>
    </w:p>
    <w:p w:rsidR="00AE0D58" w:rsidRPr="00B826D6" w:rsidRDefault="00AE0D58" w:rsidP="00AE0D58">
      <w:pPr>
        <w:pStyle w:val="3"/>
        <w:keepNext/>
        <w:keepLines/>
        <w:numPr>
          <w:ilvl w:val="2"/>
          <w:numId w:val="0"/>
        </w:numPr>
        <w:tabs>
          <w:tab w:val="clear" w:pos="851"/>
        </w:tabs>
        <w:autoSpaceDE/>
        <w:autoSpaceDN/>
        <w:spacing w:line="432" w:lineRule="auto"/>
        <w:rPr>
          <w:rFonts w:hAnsi="宋体" w:hint="eastAsia"/>
          <w:sz w:val="24"/>
          <w:szCs w:val="24"/>
        </w:rPr>
      </w:pPr>
      <w:bookmarkStart w:id="47" w:name="_Toc515222848"/>
      <w:bookmarkStart w:id="48" w:name="_Toc530648122"/>
      <w:r w:rsidRPr="00B826D6">
        <w:rPr>
          <w:rFonts w:hAnsi="宋体" w:hint="eastAsia"/>
          <w:sz w:val="24"/>
          <w:szCs w:val="24"/>
        </w:rPr>
        <w:t>1</w:t>
      </w:r>
      <w:r w:rsidRPr="00B826D6">
        <w:rPr>
          <w:rFonts w:hAnsi="宋体"/>
          <w:sz w:val="24"/>
          <w:szCs w:val="24"/>
        </w:rPr>
        <w:t>.3.</w:t>
      </w:r>
      <w:r w:rsidRPr="00B826D6">
        <w:rPr>
          <w:rFonts w:hAnsi="宋体" w:hint="eastAsia"/>
          <w:sz w:val="24"/>
          <w:szCs w:val="24"/>
        </w:rPr>
        <w:t>4 项目验收及质保期</w:t>
      </w:r>
      <w:bookmarkEnd w:id="47"/>
      <w:bookmarkEnd w:id="48"/>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合同签订后</w:t>
      </w:r>
      <w:r w:rsidRPr="00B826D6">
        <w:rPr>
          <w:rFonts w:ascii="宋体" w:hAnsi="宋体"/>
          <w:sz w:val="24"/>
        </w:rPr>
        <w:t>50</w:t>
      </w:r>
      <w:r w:rsidRPr="00B826D6">
        <w:rPr>
          <w:rFonts w:ascii="宋体" w:hAnsi="宋体" w:hint="eastAsia"/>
          <w:sz w:val="24"/>
        </w:rPr>
        <w:t>个工作日内交付所有功能并接受验收。</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项目验收须达到如下要求：</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（1）具有完整的项目实施方案和用户操作手册；</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（2）具有完整的试运行测试报告；</w:t>
      </w:r>
    </w:p>
    <w:p w:rsidR="00AE0D58" w:rsidRPr="00B826D6" w:rsidRDefault="00AE0D58" w:rsidP="00AE0D58">
      <w:pPr>
        <w:adjustRightInd w:val="0"/>
        <w:snapToGrid w:val="0"/>
        <w:spacing w:line="432" w:lineRule="auto"/>
        <w:ind w:firstLine="480"/>
        <w:rPr>
          <w:rFonts w:ascii="宋体" w:hAnsi="宋体"/>
          <w:sz w:val="24"/>
        </w:rPr>
      </w:pPr>
      <w:r w:rsidRPr="00B826D6">
        <w:rPr>
          <w:rFonts w:ascii="宋体" w:hAnsi="宋体" w:hint="eastAsia"/>
          <w:sz w:val="24"/>
        </w:rPr>
        <w:t>（3）完成相关操作人员的培训。</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项目质保期从验收通过开始计算，免费质保期为2年。</w:t>
      </w:r>
    </w:p>
    <w:p w:rsidR="00AE0D58" w:rsidRPr="00B826D6" w:rsidRDefault="00AE0D58" w:rsidP="00AE0D58">
      <w:pPr>
        <w:pStyle w:val="3"/>
        <w:keepNext/>
        <w:keepLines/>
        <w:numPr>
          <w:ilvl w:val="2"/>
          <w:numId w:val="0"/>
        </w:numPr>
        <w:tabs>
          <w:tab w:val="clear" w:pos="851"/>
        </w:tabs>
        <w:autoSpaceDE/>
        <w:autoSpaceDN/>
        <w:spacing w:line="432" w:lineRule="auto"/>
        <w:rPr>
          <w:rFonts w:hAnsi="宋体" w:hint="eastAsia"/>
          <w:sz w:val="24"/>
          <w:szCs w:val="24"/>
        </w:rPr>
      </w:pPr>
      <w:bookmarkStart w:id="49" w:name="_Toc515222849"/>
      <w:bookmarkStart w:id="50" w:name="_Toc530648123"/>
      <w:r w:rsidRPr="00B826D6">
        <w:rPr>
          <w:rFonts w:hAnsi="宋体" w:hint="eastAsia"/>
          <w:sz w:val="24"/>
          <w:szCs w:val="24"/>
        </w:rPr>
        <w:t>1</w:t>
      </w:r>
      <w:r w:rsidRPr="00B826D6">
        <w:rPr>
          <w:rFonts w:hAnsi="宋体"/>
          <w:sz w:val="24"/>
          <w:szCs w:val="24"/>
        </w:rPr>
        <w:t>.3.</w:t>
      </w:r>
      <w:r w:rsidRPr="00B826D6">
        <w:rPr>
          <w:rFonts w:hAnsi="宋体" w:hint="eastAsia"/>
          <w:sz w:val="24"/>
          <w:szCs w:val="24"/>
        </w:rPr>
        <w:t>5 付款方法和条件</w:t>
      </w:r>
      <w:bookmarkEnd w:id="49"/>
      <w:bookmarkEnd w:id="50"/>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sz w:val="24"/>
        </w:rPr>
        <w:t>（</w:t>
      </w:r>
      <w:r w:rsidRPr="00B826D6">
        <w:rPr>
          <w:rFonts w:ascii="宋体" w:hAnsi="宋体" w:hint="eastAsia"/>
          <w:sz w:val="24"/>
        </w:rPr>
        <w:t>1</w:t>
      </w:r>
      <w:r w:rsidRPr="00B826D6">
        <w:rPr>
          <w:rFonts w:ascii="宋体" w:hAnsi="宋体"/>
          <w:sz w:val="24"/>
        </w:rPr>
        <w:t>）</w:t>
      </w:r>
      <w:r w:rsidRPr="00B826D6">
        <w:rPr>
          <w:rFonts w:ascii="宋体" w:hAnsi="宋体" w:hint="eastAsia"/>
          <w:sz w:val="24"/>
        </w:rPr>
        <w:t>合同签订后一周内支付中标额的30%作为项目启动款；</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（2）项目整体通过验收后一周内支付中标额的60%；</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sz w:val="24"/>
        </w:rPr>
        <w:t>（</w:t>
      </w:r>
      <w:r w:rsidRPr="00B826D6">
        <w:rPr>
          <w:rFonts w:ascii="宋体" w:hAnsi="宋体" w:hint="eastAsia"/>
          <w:sz w:val="24"/>
        </w:rPr>
        <w:t>3</w:t>
      </w:r>
      <w:r w:rsidRPr="00B826D6">
        <w:rPr>
          <w:rFonts w:ascii="宋体" w:hAnsi="宋体"/>
          <w:sz w:val="24"/>
        </w:rPr>
        <w:t>）</w:t>
      </w:r>
      <w:r w:rsidRPr="00B826D6">
        <w:rPr>
          <w:rFonts w:ascii="宋体" w:hAnsi="宋体" w:hint="eastAsia"/>
          <w:sz w:val="24"/>
        </w:rPr>
        <w:t>项目质保期结束后一周内支付合同剩余款项。</w:t>
      </w:r>
    </w:p>
    <w:p w:rsidR="00AE0D58" w:rsidRPr="00B826D6" w:rsidRDefault="00AE0D58" w:rsidP="00AE0D58">
      <w:pPr>
        <w:pStyle w:val="3"/>
        <w:keepNext/>
        <w:keepLines/>
        <w:numPr>
          <w:ilvl w:val="2"/>
          <w:numId w:val="0"/>
        </w:numPr>
        <w:tabs>
          <w:tab w:val="clear" w:pos="851"/>
        </w:tabs>
        <w:autoSpaceDE/>
        <w:autoSpaceDN/>
        <w:spacing w:line="432" w:lineRule="auto"/>
        <w:rPr>
          <w:rFonts w:hAnsi="宋体" w:hint="eastAsia"/>
          <w:sz w:val="24"/>
          <w:szCs w:val="24"/>
        </w:rPr>
      </w:pPr>
      <w:bookmarkStart w:id="51" w:name="_Toc515222850"/>
      <w:bookmarkStart w:id="52" w:name="_Toc530648124"/>
      <w:r w:rsidRPr="00B826D6">
        <w:rPr>
          <w:rFonts w:hAnsi="宋体" w:hint="eastAsia"/>
          <w:sz w:val="24"/>
          <w:szCs w:val="24"/>
        </w:rPr>
        <w:t>1</w:t>
      </w:r>
      <w:r w:rsidRPr="00B826D6">
        <w:rPr>
          <w:rFonts w:hAnsi="宋体"/>
          <w:sz w:val="24"/>
          <w:szCs w:val="24"/>
        </w:rPr>
        <w:t>.3.</w:t>
      </w:r>
      <w:r w:rsidRPr="00B826D6">
        <w:rPr>
          <w:rFonts w:hAnsi="宋体" w:hint="eastAsia"/>
          <w:sz w:val="24"/>
          <w:szCs w:val="24"/>
        </w:rPr>
        <w:t>6 售后维护要求</w:t>
      </w:r>
      <w:bookmarkEnd w:id="51"/>
      <w:bookmarkEnd w:id="52"/>
    </w:p>
    <w:p w:rsidR="00AE0D58" w:rsidRPr="00B826D6" w:rsidRDefault="00AE0D58" w:rsidP="00AE0D58">
      <w:pPr>
        <w:adjustRightInd w:val="0"/>
        <w:snapToGrid w:val="0"/>
        <w:spacing w:line="432" w:lineRule="auto"/>
        <w:rPr>
          <w:rFonts w:ascii="宋体" w:hAnsi="宋体" w:hint="eastAsia"/>
          <w:sz w:val="24"/>
        </w:rPr>
      </w:pPr>
      <w:r w:rsidRPr="00B826D6">
        <w:rPr>
          <w:rFonts w:ascii="宋体" w:hAnsi="宋体" w:hint="eastAsia"/>
          <w:sz w:val="24"/>
        </w:rPr>
        <w:t>1</w:t>
      </w:r>
      <w:r w:rsidRPr="00B826D6">
        <w:rPr>
          <w:rFonts w:ascii="宋体" w:hAnsi="宋体"/>
          <w:sz w:val="24"/>
        </w:rPr>
        <w:t xml:space="preserve">.3.6.1 </w:t>
      </w:r>
      <w:r w:rsidRPr="00B826D6">
        <w:rPr>
          <w:rFonts w:ascii="宋体" w:hAnsi="宋体" w:hint="eastAsia"/>
          <w:sz w:val="24"/>
        </w:rPr>
        <w:t>对项目使用培训的要求</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sz w:val="24"/>
        </w:rPr>
        <w:t>1</w:t>
      </w:r>
      <w:r w:rsidRPr="00B826D6">
        <w:rPr>
          <w:rFonts w:ascii="宋体" w:hAnsi="宋体" w:hint="eastAsia"/>
          <w:sz w:val="24"/>
        </w:rPr>
        <w:t>）投标方需根据用户需求不断改进系统功能和性能，并提供有效的二次开发培训。</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2）应针对本项目的最终用户和系统运行维护用户提供分层次培训。需提供灵活多样的培训方式，包括最终用户的操作培训、对运行维护人员的技术培训等。</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3）应制定详细的人员培训方案，培训方案应包括培训目的、培训时间安排、人员层次、人数、次数、培训课程（包括课程介绍）主要内容（列出培训基本内容）培训组织方式等。</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4）对于提供的所有培训，必须保证师资力量，主要培训教员应是产品的主要设计和开发者。</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lastRenderedPageBreak/>
        <w:t>5）培训的内容及方案应由双方协商制定。供应商前来进行技术培训的人员的费用包括在合同总价中。</w:t>
      </w:r>
    </w:p>
    <w:p w:rsidR="00AE0D58" w:rsidRPr="00B826D6" w:rsidRDefault="00AE0D58" w:rsidP="00AE0D58">
      <w:pPr>
        <w:adjustRightInd w:val="0"/>
        <w:snapToGrid w:val="0"/>
        <w:spacing w:line="432" w:lineRule="auto"/>
        <w:rPr>
          <w:rFonts w:ascii="宋体" w:hAnsi="宋体" w:hint="eastAsia"/>
          <w:sz w:val="24"/>
        </w:rPr>
      </w:pPr>
      <w:r w:rsidRPr="00B826D6">
        <w:rPr>
          <w:rFonts w:ascii="宋体" w:hAnsi="宋体" w:hint="eastAsia"/>
          <w:sz w:val="24"/>
        </w:rPr>
        <w:t>1</w:t>
      </w:r>
      <w:r w:rsidRPr="00B826D6">
        <w:rPr>
          <w:rFonts w:ascii="宋体" w:hAnsi="宋体"/>
          <w:sz w:val="24"/>
        </w:rPr>
        <w:t xml:space="preserve">.3.6.2 </w:t>
      </w:r>
      <w:r w:rsidRPr="00B826D6">
        <w:rPr>
          <w:rFonts w:ascii="宋体" w:hAnsi="宋体" w:hint="eastAsia"/>
          <w:sz w:val="24"/>
        </w:rPr>
        <w:t>对项目售后服务的要求这样应该</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1）在项目实施地点要有售后服务机构。</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2）在服务期内，应始终通过现场服务、电话服务、远程服务等方式提供快速、高效的维护服务。</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3）服务期内须提供所供软件系统的系统BUG修复、系统性能优化等服务。</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4）协助提供系统数据备份服务，并定期检验数据备份的有效性。</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5）协助采购人对产品运行环境（包括操作系统、数据库、中间件以及其它相关软件）及时进行打补丁、查病毒服务。</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6）投标人在投标时须提出软件系统及运行环境的定期维护计划，对采购人要求的不定期维护提出响应措施。</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7）实施系统维护或修改设计后，应在1周内更新有关技术文档并提交采购人。</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8）技术支持方面，提供7×24小时的技术咨询服务，每年提供至少2次对系统运行状况的评估服务，提供每月1次巡视服务，检测软件系统及运行环境的运行情况。</w:t>
      </w:r>
    </w:p>
    <w:p w:rsidR="00AE0D58" w:rsidRPr="00B826D6" w:rsidRDefault="00AE0D58" w:rsidP="00AE0D58">
      <w:pPr>
        <w:adjustRightInd w:val="0"/>
        <w:snapToGrid w:val="0"/>
        <w:spacing w:line="432" w:lineRule="auto"/>
        <w:ind w:firstLine="480"/>
        <w:rPr>
          <w:rFonts w:ascii="宋体" w:hAnsi="宋体" w:hint="eastAsia"/>
          <w:sz w:val="24"/>
        </w:rPr>
      </w:pPr>
      <w:r w:rsidRPr="00B826D6">
        <w:rPr>
          <w:rFonts w:ascii="宋体" w:hAnsi="宋体" w:hint="eastAsia"/>
          <w:sz w:val="24"/>
        </w:rPr>
        <w:t>9）故障响应方面，提供7×24小时的故障服务受理；对重大故障提供7×24小时的现场支援，一般故障提供5×8小时支援；故障服务的响应时间小于1小时；中断时间不能超过3小时。</w:t>
      </w:r>
    </w:p>
    <w:p w:rsidR="00AE0D58" w:rsidRPr="00B826D6" w:rsidRDefault="00AE0D58" w:rsidP="00AE0D58">
      <w:pPr>
        <w:rPr>
          <w:rFonts w:hint="eastAsia"/>
        </w:rPr>
      </w:pPr>
    </w:p>
    <w:p w:rsidR="00AE0D58" w:rsidRPr="00B826D6" w:rsidRDefault="00AE0D58" w:rsidP="00AE0D58">
      <w:pPr>
        <w:pStyle w:val="2"/>
        <w:numPr>
          <w:ilvl w:val="1"/>
          <w:numId w:val="0"/>
        </w:numPr>
        <w:adjustRightInd w:val="0"/>
        <w:snapToGrid w:val="0"/>
        <w:spacing w:line="432" w:lineRule="auto"/>
        <w:rPr>
          <w:rFonts w:ascii="宋体" w:eastAsia="宋体" w:hAnsi="宋体" w:hint="eastAsia"/>
          <w:sz w:val="30"/>
          <w:szCs w:val="30"/>
        </w:rPr>
      </w:pPr>
      <w:bookmarkStart w:id="53" w:name="_Toc515222851"/>
      <w:bookmarkStart w:id="54" w:name="_Toc530648125"/>
      <w:r w:rsidRPr="00B826D6">
        <w:rPr>
          <w:rFonts w:ascii="宋体" w:eastAsia="宋体" w:hAnsi="宋体" w:hint="eastAsia"/>
          <w:sz w:val="30"/>
          <w:szCs w:val="30"/>
        </w:rPr>
        <w:t>1</w:t>
      </w:r>
      <w:r w:rsidRPr="00B826D6">
        <w:rPr>
          <w:rFonts w:ascii="宋体" w:eastAsia="宋体" w:hAnsi="宋体"/>
          <w:sz w:val="30"/>
          <w:szCs w:val="30"/>
        </w:rPr>
        <w:t>.4</w:t>
      </w:r>
      <w:r w:rsidRPr="00B826D6">
        <w:rPr>
          <w:rFonts w:ascii="宋体" w:eastAsia="宋体" w:hAnsi="宋体" w:hint="eastAsia"/>
          <w:sz w:val="30"/>
          <w:szCs w:val="30"/>
        </w:rPr>
        <w:t>、项目与学校信息化总体框架兼容的要求</w:t>
      </w:r>
      <w:bookmarkEnd w:id="53"/>
      <w:bookmarkEnd w:id="54"/>
    </w:p>
    <w:p w:rsidR="00AE0D58" w:rsidRPr="00B826D6" w:rsidRDefault="00AE0D58" w:rsidP="00AE0D58">
      <w:pPr>
        <w:pStyle w:val="3"/>
        <w:keepNext/>
        <w:keepLines/>
        <w:numPr>
          <w:ilvl w:val="2"/>
          <w:numId w:val="0"/>
        </w:numPr>
        <w:tabs>
          <w:tab w:val="clear" w:pos="851"/>
        </w:tabs>
        <w:autoSpaceDE/>
        <w:autoSpaceDN/>
        <w:spacing w:afterLines="50" w:line="288" w:lineRule="auto"/>
        <w:rPr>
          <w:rFonts w:hAnsi="宋体" w:hint="eastAsia"/>
          <w:sz w:val="24"/>
          <w:szCs w:val="24"/>
        </w:rPr>
      </w:pPr>
      <w:bookmarkStart w:id="55" w:name="_Toc515222852"/>
      <w:bookmarkStart w:id="56" w:name="_Toc530648126"/>
      <w:r w:rsidRPr="00B826D6">
        <w:rPr>
          <w:rFonts w:hAnsi="宋体" w:hint="eastAsia"/>
          <w:sz w:val="24"/>
          <w:szCs w:val="24"/>
          <w:lang/>
        </w:rPr>
        <w:t>1</w:t>
      </w:r>
      <w:r w:rsidRPr="00B826D6">
        <w:rPr>
          <w:rFonts w:hAnsi="宋体"/>
          <w:sz w:val="24"/>
          <w:szCs w:val="24"/>
          <w:lang/>
        </w:rPr>
        <w:t>.4.</w:t>
      </w:r>
      <w:r w:rsidRPr="00B826D6">
        <w:rPr>
          <w:rFonts w:hAnsi="宋体" w:hint="eastAsia"/>
          <w:sz w:val="24"/>
          <w:szCs w:val="24"/>
        </w:rPr>
        <w:t>1 系统对接要求</w:t>
      </w:r>
      <w:bookmarkEnd w:id="55"/>
      <w:bookmarkEnd w:id="56"/>
    </w:p>
    <w:p w:rsidR="00AE0D58" w:rsidRPr="00B826D6" w:rsidRDefault="00AE0D58" w:rsidP="00AE0D58">
      <w:pPr>
        <w:adjustRightInd w:val="0"/>
        <w:snapToGrid w:val="0"/>
        <w:spacing w:afterLines="50" w:line="288" w:lineRule="auto"/>
        <w:ind w:firstLineChars="200" w:firstLine="480"/>
        <w:rPr>
          <w:rFonts w:ascii="宋体" w:hAnsi="宋体" w:hint="eastAsia"/>
          <w:sz w:val="24"/>
        </w:rPr>
      </w:pPr>
      <w:r w:rsidRPr="00B826D6">
        <w:rPr>
          <w:rFonts w:ascii="宋体" w:hAnsi="宋体"/>
          <w:sz w:val="24"/>
        </w:rPr>
        <w:t>（</w:t>
      </w:r>
      <w:r w:rsidRPr="00B826D6">
        <w:rPr>
          <w:rFonts w:ascii="宋体" w:hAnsi="宋体" w:hint="eastAsia"/>
          <w:sz w:val="24"/>
        </w:rPr>
        <w:t>1</w:t>
      </w:r>
      <w:r w:rsidRPr="00B826D6">
        <w:rPr>
          <w:rFonts w:ascii="宋体" w:hAnsi="宋体"/>
          <w:sz w:val="24"/>
        </w:rPr>
        <w:t xml:space="preserve">） </w:t>
      </w:r>
      <w:r w:rsidRPr="00B826D6">
        <w:rPr>
          <w:rFonts w:ascii="宋体" w:hAnsi="宋体" w:hint="eastAsia"/>
          <w:sz w:val="24"/>
        </w:rPr>
        <w:t>统</w:t>
      </w:r>
      <w:r w:rsidRPr="00B826D6">
        <w:rPr>
          <w:rFonts w:ascii="PingFang SC" w:eastAsia="PingFang SC" w:hAnsi="PingFang SC" w:cs="PingFang SC" w:hint="eastAsia"/>
          <w:sz w:val="24"/>
        </w:rPr>
        <w:t>⼀</w:t>
      </w:r>
      <w:r w:rsidRPr="00B826D6">
        <w:rPr>
          <w:rFonts w:ascii="宋体" w:hAnsi="宋体" w:hint="eastAsia"/>
          <w:sz w:val="24"/>
        </w:rPr>
        <w:t>身份认证接入要求</w:t>
      </w:r>
    </w:p>
    <w:p w:rsidR="00AE0D58" w:rsidRPr="00B826D6" w:rsidRDefault="00AE0D58" w:rsidP="00AE0D58">
      <w:pPr>
        <w:adjustRightInd w:val="0"/>
        <w:snapToGrid w:val="0"/>
        <w:spacing w:afterLines="50" w:line="288" w:lineRule="auto"/>
        <w:ind w:firstLineChars="200" w:firstLine="480"/>
        <w:rPr>
          <w:rFonts w:ascii="宋体" w:hAnsi="宋体" w:hint="eastAsia"/>
          <w:sz w:val="24"/>
        </w:rPr>
      </w:pPr>
      <w:r w:rsidRPr="00B826D6">
        <w:rPr>
          <w:rFonts w:ascii="宋体" w:hAnsi="宋体" w:hint="eastAsia"/>
          <w:sz w:val="24"/>
        </w:rPr>
        <w:t>统</w:t>
      </w:r>
      <w:r w:rsidRPr="00B826D6">
        <w:rPr>
          <w:rFonts w:ascii="PingFang SC" w:eastAsia="PingFang SC" w:hAnsi="PingFang SC" w:cs="PingFang SC" w:hint="eastAsia"/>
          <w:sz w:val="24"/>
        </w:rPr>
        <w:t>⼀</w:t>
      </w:r>
      <w:r w:rsidRPr="00B826D6">
        <w:rPr>
          <w:rFonts w:ascii="宋体" w:hAnsi="宋体" w:hint="eastAsia"/>
          <w:sz w:val="24"/>
        </w:rPr>
        <w:t>身份认证服务通过统</w:t>
      </w:r>
      <w:r w:rsidRPr="00B826D6">
        <w:rPr>
          <w:rFonts w:ascii="PingFang SC" w:eastAsia="PingFang SC" w:hAnsi="PingFang SC" w:cs="PingFang SC" w:hint="eastAsia"/>
          <w:sz w:val="24"/>
        </w:rPr>
        <w:t>⼀</w:t>
      </w:r>
      <w:r w:rsidRPr="00B826D6">
        <w:rPr>
          <w:rFonts w:ascii="宋体" w:hAnsi="宋体" w:hint="eastAsia"/>
          <w:sz w:val="24"/>
        </w:rPr>
        <w:t>管理用户的认证过程和认证信息，使登录后的用</w:t>
      </w:r>
      <w:r w:rsidRPr="00B826D6">
        <w:rPr>
          <w:rFonts w:ascii="宋体" w:hAnsi="宋体" w:hint="eastAsia"/>
          <w:sz w:val="24"/>
        </w:rPr>
        <w:lastRenderedPageBreak/>
        <w:t>户在应用之间可以不需</w:t>
      </w:r>
      <w:r w:rsidRPr="00B826D6">
        <w:rPr>
          <w:rFonts w:ascii="PingFang SC" w:eastAsia="PingFang SC" w:hAnsi="PingFang SC" w:cs="PingFang SC" w:hint="eastAsia"/>
          <w:sz w:val="24"/>
        </w:rPr>
        <w:t>⼆</w:t>
      </w:r>
      <w:r w:rsidRPr="00B826D6">
        <w:rPr>
          <w:rFonts w:ascii="宋体" w:hAnsi="宋体" w:hint="eastAsia"/>
          <w:sz w:val="24"/>
        </w:rPr>
        <w:t>次登录，为用户带来</w:t>
      </w:r>
      <w:r w:rsidRPr="00B826D6">
        <w:rPr>
          <w:rFonts w:ascii="宋体" w:hAnsi="宋体"/>
          <w:sz w:val="24"/>
        </w:rPr>
        <w:t xml:space="preserve"> “</w:t>
      </w:r>
      <w:r w:rsidRPr="00B826D6">
        <w:rPr>
          <w:rFonts w:ascii="宋体" w:hAnsi="宋体" w:hint="eastAsia"/>
          <w:sz w:val="24"/>
        </w:rPr>
        <w:t>单点登录，多点漫游”的便利。校园用户提供与校园其他系统数据</w:t>
      </w:r>
      <w:r w:rsidRPr="00B826D6">
        <w:rPr>
          <w:rFonts w:ascii="宋体" w:hAnsi="宋体"/>
          <w:sz w:val="24"/>
        </w:rPr>
        <w:t>/</w:t>
      </w:r>
      <w:r w:rsidRPr="00B826D6">
        <w:rPr>
          <w:rFonts w:ascii="宋体" w:hAnsi="宋体" w:hint="eastAsia"/>
          <w:sz w:val="24"/>
        </w:rPr>
        <w:t>功能对接的唯</w:t>
      </w:r>
      <w:r w:rsidRPr="00B826D6">
        <w:rPr>
          <w:rFonts w:ascii="PingFang SC" w:eastAsia="PingFang SC" w:hAnsi="PingFang SC" w:cs="PingFang SC" w:hint="eastAsia"/>
          <w:sz w:val="24"/>
        </w:rPr>
        <w:t>⼀</w:t>
      </w:r>
      <w:r w:rsidRPr="00B826D6">
        <w:rPr>
          <w:rFonts w:ascii="宋体" w:hAnsi="宋体" w:hint="eastAsia"/>
          <w:sz w:val="24"/>
        </w:rPr>
        <w:t>标识，因此在系统登录与用户身份需与校园统</w:t>
      </w:r>
      <w:r w:rsidRPr="00B826D6">
        <w:rPr>
          <w:rFonts w:ascii="PingFang SC" w:eastAsia="PingFang SC" w:hAnsi="PingFang SC" w:cs="PingFang SC" w:hint="eastAsia"/>
          <w:sz w:val="24"/>
        </w:rPr>
        <w:t>⼀</w:t>
      </w:r>
      <w:r w:rsidRPr="00B826D6">
        <w:rPr>
          <w:rFonts w:ascii="宋体" w:hAnsi="宋体" w:hint="eastAsia"/>
          <w:sz w:val="24"/>
        </w:rPr>
        <w:t>身份认证服务进行对接。</w:t>
      </w:r>
      <w:r w:rsidRPr="00B826D6">
        <w:rPr>
          <w:rFonts w:ascii="宋体" w:hAnsi="宋体"/>
          <w:sz w:val="24"/>
        </w:rPr>
        <w:t xml:space="preserve"> </w:t>
      </w:r>
    </w:p>
    <w:p w:rsidR="00AE0D58" w:rsidRPr="00B826D6" w:rsidRDefault="00AE0D58" w:rsidP="00AE0D58">
      <w:pPr>
        <w:adjustRightInd w:val="0"/>
        <w:snapToGrid w:val="0"/>
        <w:spacing w:afterLines="50" w:line="288" w:lineRule="auto"/>
        <w:ind w:firstLineChars="200" w:firstLine="480"/>
        <w:rPr>
          <w:rFonts w:ascii="宋体" w:hAnsi="宋体" w:hint="eastAsia"/>
          <w:sz w:val="24"/>
        </w:rPr>
      </w:pPr>
      <w:r w:rsidRPr="00B826D6">
        <w:rPr>
          <w:rFonts w:ascii="宋体" w:hAnsi="宋体"/>
          <w:sz w:val="24"/>
        </w:rPr>
        <w:t>（</w:t>
      </w:r>
      <w:r w:rsidRPr="00B826D6">
        <w:rPr>
          <w:rFonts w:ascii="宋体" w:hAnsi="宋体" w:hint="eastAsia"/>
          <w:sz w:val="24"/>
        </w:rPr>
        <w:t>2</w:t>
      </w:r>
      <w:r w:rsidRPr="00B826D6">
        <w:rPr>
          <w:rFonts w:ascii="宋体" w:hAnsi="宋体"/>
          <w:sz w:val="24"/>
        </w:rPr>
        <w:t xml:space="preserve">） </w:t>
      </w:r>
      <w:r w:rsidRPr="00B826D6">
        <w:rPr>
          <w:rFonts w:ascii="宋体" w:hAnsi="宋体" w:hint="eastAsia"/>
          <w:sz w:val="24"/>
        </w:rPr>
        <w:t>共享数据中心数据对接要求</w:t>
      </w:r>
    </w:p>
    <w:p w:rsidR="00AE0D58" w:rsidRPr="00B826D6" w:rsidRDefault="00AE0D58" w:rsidP="00AE0D58">
      <w:pPr>
        <w:adjustRightInd w:val="0"/>
        <w:snapToGrid w:val="0"/>
        <w:spacing w:line="360" w:lineRule="auto"/>
        <w:ind w:firstLineChars="200" w:firstLine="480"/>
        <w:rPr>
          <w:rFonts w:ascii="宋体" w:hAnsi="宋体" w:hint="eastAsia"/>
          <w:sz w:val="24"/>
        </w:rPr>
      </w:pPr>
      <w:r w:rsidRPr="00B826D6">
        <w:rPr>
          <w:rFonts w:ascii="宋体" w:hAnsi="宋体" w:hint="eastAsia"/>
          <w:sz w:val="24"/>
        </w:rPr>
        <w:t>按学校相关的数据标准，以只读视图的方式授权和开放系统数据，这些数据将会被同步至共享数据中心，供其他业务系统使用。</w:t>
      </w:r>
    </w:p>
    <w:p w:rsidR="00AE0D58" w:rsidRPr="00B826D6" w:rsidRDefault="00AE0D58" w:rsidP="00AE0D58">
      <w:pPr>
        <w:adjustRightInd w:val="0"/>
        <w:snapToGrid w:val="0"/>
        <w:spacing w:line="360" w:lineRule="auto"/>
        <w:ind w:firstLineChars="200" w:firstLine="480"/>
        <w:rPr>
          <w:rFonts w:ascii="宋体" w:hAnsi="宋体" w:hint="eastAsia"/>
          <w:sz w:val="24"/>
        </w:rPr>
      </w:pPr>
      <w:r w:rsidRPr="00B826D6">
        <w:rPr>
          <w:rFonts w:ascii="宋体" w:hAnsi="宋体" w:hint="eastAsia"/>
          <w:sz w:val="24"/>
        </w:rPr>
        <w:t>面向其他应用系统需提供数据访问接</w:t>
      </w:r>
      <w:r w:rsidRPr="00B826D6">
        <w:rPr>
          <w:rFonts w:ascii="PingFang SC" w:eastAsia="PingFang SC" w:hAnsi="PingFang SC" w:cs="PingFang SC" w:hint="eastAsia"/>
          <w:sz w:val="24"/>
        </w:rPr>
        <w:t>⼝</w:t>
      </w:r>
      <w:r w:rsidRPr="00B826D6">
        <w:rPr>
          <w:rFonts w:ascii="宋体" w:hAnsi="宋体" w:hint="eastAsia"/>
          <w:sz w:val="24"/>
        </w:rPr>
        <w:t>的服务，根据数据访问的要求对元数据进行封装，以</w:t>
      </w:r>
      <w:r w:rsidRPr="00B826D6">
        <w:rPr>
          <w:rFonts w:ascii="宋体" w:hAnsi="宋体"/>
          <w:sz w:val="24"/>
        </w:rPr>
        <w:t xml:space="preserve"> </w:t>
      </w:r>
      <w:proofErr w:type="spellStart"/>
      <w:r w:rsidRPr="00B826D6">
        <w:rPr>
          <w:rFonts w:ascii="宋体" w:hAnsi="宋体"/>
          <w:sz w:val="24"/>
        </w:rPr>
        <w:t>RESTful</w:t>
      </w:r>
      <w:proofErr w:type="spellEnd"/>
      <w:r w:rsidRPr="00B826D6">
        <w:rPr>
          <w:rFonts w:ascii="宋体" w:hAnsi="宋体" w:hint="eastAsia"/>
          <w:sz w:val="24"/>
        </w:rPr>
        <w:t>接口的形式对外发布。</w:t>
      </w:r>
    </w:p>
    <w:p w:rsidR="00AE0D58" w:rsidRPr="00B826D6" w:rsidRDefault="00AE0D58" w:rsidP="00AE0D58">
      <w:pPr>
        <w:pStyle w:val="3"/>
        <w:keepNext/>
        <w:keepLines/>
        <w:numPr>
          <w:ilvl w:val="2"/>
          <w:numId w:val="0"/>
        </w:numPr>
        <w:tabs>
          <w:tab w:val="clear" w:pos="851"/>
        </w:tabs>
        <w:autoSpaceDE/>
        <w:autoSpaceDN/>
        <w:spacing w:afterLines="50" w:line="288" w:lineRule="auto"/>
        <w:rPr>
          <w:rFonts w:hAnsi="宋体" w:hint="eastAsia"/>
          <w:sz w:val="24"/>
          <w:szCs w:val="24"/>
        </w:rPr>
      </w:pPr>
      <w:bookmarkStart w:id="57" w:name="_Toc515222853"/>
      <w:bookmarkStart w:id="58" w:name="_Toc530648127"/>
      <w:r w:rsidRPr="00B826D6">
        <w:rPr>
          <w:rFonts w:hAnsi="宋体" w:hint="eastAsia"/>
          <w:sz w:val="24"/>
          <w:szCs w:val="24"/>
        </w:rPr>
        <w:t>1</w:t>
      </w:r>
      <w:r w:rsidRPr="00B826D6">
        <w:rPr>
          <w:rFonts w:hAnsi="宋体"/>
          <w:sz w:val="24"/>
          <w:szCs w:val="24"/>
        </w:rPr>
        <w:t>.4.</w:t>
      </w:r>
      <w:r w:rsidRPr="00B826D6">
        <w:rPr>
          <w:rFonts w:hAnsi="宋体" w:hint="eastAsia"/>
          <w:sz w:val="24"/>
          <w:szCs w:val="24"/>
        </w:rPr>
        <w:t>2 对系统扩展性的要求</w:t>
      </w:r>
      <w:bookmarkEnd w:id="57"/>
      <w:bookmarkEnd w:id="58"/>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具备良好的应用集成能力，提供标准的数据接口，支持二次开发。</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扩展能力是由系统的技术架构和技术的先进性所决定的。系统的扩展性是系统的生命力之所在，良好的扩展性和二次开发能力，能确保系统具有适应性，降低系统的实施和开发成本。</w:t>
      </w:r>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系统须具备良好的扩展性，具有较长的生命周期，在后期的应用过程中能够基于平台进行业务扩展。</w:t>
      </w:r>
    </w:p>
    <w:p w:rsidR="00AE0D58" w:rsidRPr="00B826D6" w:rsidRDefault="00AE0D58" w:rsidP="00AE0D58">
      <w:pPr>
        <w:pStyle w:val="3"/>
        <w:keepNext/>
        <w:keepLines/>
        <w:numPr>
          <w:ilvl w:val="2"/>
          <w:numId w:val="0"/>
        </w:numPr>
        <w:tabs>
          <w:tab w:val="clear" w:pos="851"/>
        </w:tabs>
        <w:autoSpaceDE/>
        <w:autoSpaceDN/>
        <w:spacing w:line="432" w:lineRule="auto"/>
        <w:rPr>
          <w:rFonts w:hAnsi="宋体" w:hint="eastAsia"/>
          <w:sz w:val="24"/>
          <w:szCs w:val="24"/>
        </w:rPr>
      </w:pPr>
      <w:bookmarkStart w:id="59" w:name="_Toc515222854"/>
      <w:bookmarkStart w:id="60" w:name="_Toc530648128"/>
      <w:r w:rsidRPr="00B826D6">
        <w:rPr>
          <w:rFonts w:hAnsi="宋体" w:hint="eastAsia"/>
          <w:sz w:val="24"/>
          <w:szCs w:val="24"/>
        </w:rPr>
        <w:t>1</w:t>
      </w:r>
      <w:r w:rsidRPr="00B826D6">
        <w:rPr>
          <w:rFonts w:hAnsi="宋体"/>
          <w:sz w:val="24"/>
          <w:szCs w:val="24"/>
        </w:rPr>
        <w:t>.4.</w:t>
      </w:r>
      <w:r w:rsidRPr="00B826D6">
        <w:rPr>
          <w:rFonts w:hAnsi="宋体" w:hint="eastAsia"/>
          <w:sz w:val="24"/>
          <w:szCs w:val="24"/>
        </w:rPr>
        <w:t>3 对系统安全性的要求</w:t>
      </w:r>
      <w:bookmarkEnd w:id="59"/>
      <w:bookmarkEnd w:id="60"/>
    </w:p>
    <w:p w:rsidR="00AE0D58" w:rsidRPr="00B826D6" w:rsidRDefault="00AE0D58" w:rsidP="00AE0D58">
      <w:pPr>
        <w:adjustRightInd w:val="0"/>
        <w:snapToGrid w:val="0"/>
        <w:spacing w:line="432" w:lineRule="auto"/>
        <w:rPr>
          <w:rFonts w:ascii="宋体" w:hAnsi="宋体" w:hint="eastAsia"/>
          <w:sz w:val="24"/>
        </w:rPr>
      </w:pPr>
      <w:r w:rsidRPr="00B826D6">
        <w:rPr>
          <w:rFonts w:ascii="宋体" w:hAnsi="宋体" w:hint="eastAsia"/>
          <w:sz w:val="24"/>
        </w:rPr>
        <w:t>1</w:t>
      </w:r>
      <w:r w:rsidRPr="00B826D6">
        <w:rPr>
          <w:rFonts w:ascii="宋体" w:hAnsi="宋体"/>
          <w:sz w:val="24"/>
        </w:rPr>
        <w:t xml:space="preserve">.4.3.1 </w:t>
      </w:r>
      <w:r w:rsidRPr="00B826D6">
        <w:rPr>
          <w:rFonts w:ascii="宋体" w:hAnsi="宋体" w:hint="eastAsia"/>
          <w:sz w:val="24"/>
        </w:rPr>
        <w:t>总体要求</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1）信息系统开发者对于因为程序代码、框架技术以及使用的中间件而产生的应用系统漏洞或BUG等程序错误终身负责维护升级；</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2）系统上线前须经学校的安全准入检测，不合格的系统不能上线并验收。</w:t>
      </w:r>
    </w:p>
    <w:p w:rsidR="00AE0D58" w:rsidRPr="00B826D6" w:rsidRDefault="00AE0D58" w:rsidP="00AE0D58">
      <w:pPr>
        <w:adjustRightInd w:val="0"/>
        <w:snapToGrid w:val="0"/>
        <w:spacing w:line="432" w:lineRule="auto"/>
        <w:rPr>
          <w:rFonts w:ascii="宋体" w:hAnsi="宋体" w:hint="eastAsia"/>
          <w:sz w:val="24"/>
        </w:rPr>
      </w:pPr>
      <w:r w:rsidRPr="00B826D6">
        <w:rPr>
          <w:rFonts w:ascii="宋体" w:hAnsi="宋体" w:hint="eastAsia"/>
          <w:sz w:val="24"/>
        </w:rPr>
        <w:t>1</w:t>
      </w:r>
      <w:r w:rsidRPr="00B826D6">
        <w:rPr>
          <w:rFonts w:ascii="宋体" w:hAnsi="宋体"/>
          <w:sz w:val="24"/>
        </w:rPr>
        <w:t xml:space="preserve">.4.3.2 </w:t>
      </w:r>
      <w:r w:rsidRPr="00B826D6">
        <w:rPr>
          <w:rFonts w:ascii="宋体" w:hAnsi="宋体" w:hint="eastAsia"/>
          <w:sz w:val="24"/>
        </w:rPr>
        <w:t>系统配置要求</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1）</w:t>
      </w:r>
      <w:r w:rsidRPr="00B826D6">
        <w:rPr>
          <w:rFonts w:ascii="宋体" w:hAnsi="宋体"/>
          <w:sz w:val="24"/>
        </w:rPr>
        <w:t>系统必须保证为正常上线系统，须更新为最新。禁止采用失去技术升级的系统（如：</w:t>
      </w:r>
      <w:r w:rsidRPr="00B826D6">
        <w:rPr>
          <w:rFonts w:ascii="宋体" w:hAnsi="宋体" w:hint="eastAsia"/>
          <w:sz w:val="24"/>
        </w:rPr>
        <w:t>CentOS</w:t>
      </w:r>
      <w:r w:rsidRPr="00B826D6">
        <w:rPr>
          <w:rFonts w:ascii="宋体" w:hAnsi="宋体"/>
          <w:sz w:val="24"/>
        </w:rPr>
        <w:t>7等）；禁止采用含有已知漏洞的组件、应用程序、框架（如：Struts 2.5 - Struts 2.5.10）、应用程序服务器、WEB服务器、数据库服务器和平台定义，以上系统必须执行安全配置，禁止默认安装。所有的软件应该保持</w:t>
      </w:r>
      <w:r w:rsidRPr="00B826D6">
        <w:rPr>
          <w:rFonts w:ascii="宋体" w:hAnsi="宋体"/>
          <w:sz w:val="24"/>
        </w:rPr>
        <w:lastRenderedPageBreak/>
        <w:t>及时更新</w:t>
      </w:r>
      <w:r w:rsidRPr="00B826D6">
        <w:rPr>
          <w:rFonts w:ascii="宋体" w:hAnsi="宋体" w:hint="eastAsia"/>
          <w:sz w:val="24"/>
        </w:rPr>
        <w:t>；</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2）</w:t>
      </w:r>
      <w:r w:rsidRPr="00B826D6">
        <w:rPr>
          <w:rFonts w:ascii="宋体" w:hAnsi="宋体"/>
          <w:sz w:val="24"/>
        </w:rPr>
        <w:t>保证系统服务正常与上线系统一致，无各种调试、报错信息（如：断点，</w:t>
      </w:r>
      <w:proofErr w:type="spellStart"/>
      <w:r w:rsidRPr="00B826D6">
        <w:rPr>
          <w:rFonts w:ascii="宋体" w:hAnsi="宋体"/>
          <w:sz w:val="24"/>
        </w:rPr>
        <w:t>printf</w:t>
      </w:r>
      <w:proofErr w:type="spellEnd"/>
      <w:r w:rsidRPr="00B826D6">
        <w:rPr>
          <w:rFonts w:ascii="宋体" w:hAnsi="宋体"/>
          <w:sz w:val="24"/>
        </w:rPr>
        <w:t>等调试信息）及注释信息，系统需删除系统默认安装的各种例程、文档及管理程序；</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3）</w:t>
      </w:r>
      <w:r w:rsidRPr="00B826D6">
        <w:rPr>
          <w:rFonts w:ascii="宋体" w:hAnsi="宋体"/>
          <w:sz w:val="24"/>
        </w:rPr>
        <w:t>系统中禁止暴露配置信息（如数据库连接信息），源码备份文件，.GIT，.SVN仓库等</w:t>
      </w:r>
      <w:r w:rsidRPr="00B826D6">
        <w:rPr>
          <w:rFonts w:ascii="宋体" w:hAnsi="宋体" w:hint="eastAsia"/>
          <w:sz w:val="24"/>
        </w:rPr>
        <w:t>。</w:t>
      </w:r>
    </w:p>
    <w:p w:rsidR="00AE0D58" w:rsidRPr="00B826D6" w:rsidRDefault="00AE0D58" w:rsidP="00AE0D58">
      <w:pPr>
        <w:adjustRightInd w:val="0"/>
        <w:snapToGrid w:val="0"/>
        <w:spacing w:line="432" w:lineRule="auto"/>
        <w:rPr>
          <w:rFonts w:ascii="宋体" w:hAnsi="宋体"/>
          <w:sz w:val="24"/>
        </w:rPr>
      </w:pPr>
      <w:r w:rsidRPr="00B826D6">
        <w:rPr>
          <w:rFonts w:ascii="宋体" w:hAnsi="宋体" w:hint="eastAsia"/>
          <w:sz w:val="24"/>
        </w:rPr>
        <w:t>1</w:t>
      </w:r>
      <w:r w:rsidRPr="00B826D6">
        <w:rPr>
          <w:rFonts w:ascii="宋体" w:hAnsi="宋体"/>
          <w:sz w:val="24"/>
        </w:rPr>
        <w:t xml:space="preserve">.4.3.3 </w:t>
      </w:r>
      <w:r w:rsidRPr="00B826D6">
        <w:rPr>
          <w:rFonts w:ascii="宋体" w:hAnsi="宋体" w:hint="eastAsia"/>
          <w:sz w:val="24"/>
        </w:rPr>
        <w:t>服务要求</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1）</w:t>
      </w:r>
      <w:r w:rsidRPr="00B826D6">
        <w:rPr>
          <w:rFonts w:ascii="宋体" w:hAnsi="宋体"/>
          <w:sz w:val="24"/>
        </w:rPr>
        <w:t>从本机关闭不需要的端口</w:t>
      </w:r>
      <w:r w:rsidRPr="00B826D6">
        <w:rPr>
          <w:rFonts w:ascii="宋体" w:hAnsi="宋体" w:hint="eastAsia"/>
          <w:sz w:val="24"/>
        </w:rPr>
        <w:t>，</w:t>
      </w:r>
      <w:r w:rsidRPr="00B826D6">
        <w:rPr>
          <w:rFonts w:ascii="宋体" w:hAnsi="宋体"/>
          <w:sz w:val="24"/>
        </w:rPr>
        <w:t>设置本机防火墙如</w:t>
      </w:r>
      <w:proofErr w:type="spellStart"/>
      <w:r w:rsidRPr="00B826D6">
        <w:rPr>
          <w:rFonts w:ascii="宋体" w:hAnsi="宋体"/>
          <w:sz w:val="24"/>
        </w:rPr>
        <w:t>iptable</w:t>
      </w:r>
      <w:proofErr w:type="spellEnd"/>
      <w:r w:rsidRPr="00B826D6">
        <w:rPr>
          <w:rFonts w:ascii="宋体" w:hAnsi="宋体"/>
          <w:sz w:val="24"/>
        </w:rPr>
        <w:t>对于访问的源地址进行限制，同时相关服务设置类似</w:t>
      </w:r>
      <w:proofErr w:type="spellStart"/>
      <w:r w:rsidRPr="00B826D6">
        <w:rPr>
          <w:rFonts w:ascii="宋体" w:hAnsi="宋体"/>
          <w:sz w:val="24"/>
        </w:rPr>
        <w:t>host.allow</w:t>
      </w:r>
      <w:proofErr w:type="spellEnd"/>
      <w:r w:rsidRPr="00B826D6">
        <w:rPr>
          <w:rFonts w:ascii="宋体" w:hAnsi="宋体" w:hint="eastAsia"/>
          <w:sz w:val="24"/>
        </w:rPr>
        <w:t>，</w:t>
      </w:r>
      <w:proofErr w:type="spellStart"/>
      <w:r w:rsidRPr="00B826D6">
        <w:rPr>
          <w:rFonts w:ascii="宋体" w:hAnsi="宋体"/>
          <w:sz w:val="24"/>
        </w:rPr>
        <w:t>host.deny</w:t>
      </w:r>
      <w:proofErr w:type="spellEnd"/>
      <w:r w:rsidRPr="00B826D6">
        <w:rPr>
          <w:rFonts w:ascii="宋体" w:hAnsi="宋体"/>
          <w:sz w:val="24"/>
        </w:rPr>
        <w:t>等策略；</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2）须按照标准端口配置</w:t>
      </w:r>
      <w:r w:rsidRPr="00B826D6">
        <w:rPr>
          <w:rFonts w:ascii="宋体" w:hAnsi="宋体"/>
          <w:sz w:val="24"/>
        </w:rPr>
        <w:t>服务，严禁自行设置</w:t>
      </w:r>
      <w:r w:rsidRPr="00B826D6">
        <w:rPr>
          <w:rFonts w:ascii="宋体" w:hAnsi="宋体" w:hint="eastAsia"/>
          <w:sz w:val="24"/>
        </w:rPr>
        <w:t>非标</w:t>
      </w:r>
      <w:r w:rsidRPr="00B826D6">
        <w:rPr>
          <w:rFonts w:ascii="宋体" w:hAnsi="宋体"/>
          <w:sz w:val="24"/>
        </w:rPr>
        <w:t>服务端口。</w:t>
      </w:r>
    </w:p>
    <w:p w:rsidR="00AE0D58" w:rsidRPr="00B826D6" w:rsidRDefault="00AE0D58" w:rsidP="00AE0D58">
      <w:pPr>
        <w:adjustRightInd w:val="0"/>
        <w:snapToGrid w:val="0"/>
        <w:spacing w:line="432" w:lineRule="auto"/>
        <w:rPr>
          <w:rFonts w:ascii="宋体" w:hAnsi="宋体"/>
          <w:sz w:val="24"/>
        </w:rPr>
      </w:pPr>
      <w:r w:rsidRPr="00B826D6">
        <w:rPr>
          <w:rFonts w:ascii="宋体" w:hAnsi="宋体" w:hint="eastAsia"/>
          <w:sz w:val="24"/>
        </w:rPr>
        <w:t>1</w:t>
      </w:r>
      <w:r w:rsidRPr="00B826D6">
        <w:rPr>
          <w:rFonts w:ascii="宋体" w:hAnsi="宋体"/>
          <w:sz w:val="24"/>
        </w:rPr>
        <w:t xml:space="preserve">.4.3.4 </w:t>
      </w:r>
      <w:r w:rsidRPr="00B826D6">
        <w:rPr>
          <w:rFonts w:ascii="宋体" w:hAnsi="宋体" w:hint="eastAsia"/>
          <w:sz w:val="24"/>
        </w:rPr>
        <w:t>数据库配置要求</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1）</w:t>
      </w:r>
      <w:r w:rsidRPr="00B826D6">
        <w:rPr>
          <w:rFonts w:ascii="宋体" w:hAnsi="宋体"/>
          <w:sz w:val="24"/>
        </w:rPr>
        <w:t>数据库和应用系统如在同一台服务器，须采用本机回路进行访问，如前端及数据库分为不同服务器，</w:t>
      </w:r>
      <w:proofErr w:type="gramStart"/>
      <w:r w:rsidRPr="00B826D6">
        <w:rPr>
          <w:rFonts w:ascii="宋体" w:hAnsi="宋体"/>
          <w:sz w:val="24"/>
        </w:rPr>
        <w:t>须设置</w:t>
      </w:r>
      <w:proofErr w:type="gramEnd"/>
      <w:r w:rsidRPr="00B826D6">
        <w:rPr>
          <w:rFonts w:ascii="宋体" w:hAnsi="宋体"/>
          <w:sz w:val="24"/>
        </w:rPr>
        <w:t>本机防火墙访问规则，禁止非前端服务器访问数据库网络端口；</w:t>
      </w:r>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2）</w:t>
      </w:r>
      <w:r w:rsidRPr="00B826D6">
        <w:rPr>
          <w:rFonts w:ascii="宋体" w:hAnsi="宋体"/>
          <w:sz w:val="24"/>
        </w:rPr>
        <w:t>使用最低权限的数据库用户作为</w:t>
      </w:r>
      <w:r w:rsidRPr="00B826D6">
        <w:rPr>
          <w:rFonts w:ascii="宋体" w:hAnsi="宋体" w:hint="eastAsia"/>
          <w:sz w:val="24"/>
        </w:rPr>
        <w:t>WEB</w:t>
      </w:r>
      <w:r w:rsidRPr="00B826D6">
        <w:rPr>
          <w:rFonts w:ascii="宋体" w:hAnsi="宋体"/>
          <w:sz w:val="24"/>
        </w:rPr>
        <w:t>应用所需，禁止具有不必要的额外权限</w:t>
      </w:r>
      <w:r w:rsidRPr="00B826D6">
        <w:rPr>
          <w:rFonts w:ascii="宋体" w:hAnsi="宋体" w:hint="eastAsia"/>
          <w:sz w:val="24"/>
        </w:rPr>
        <w:t>。</w:t>
      </w:r>
    </w:p>
    <w:p w:rsidR="00AE0D58" w:rsidRPr="00B826D6" w:rsidRDefault="00AE0D58" w:rsidP="00AE0D58">
      <w:pPr>
        <w:adjustRightInd w:val="0"/>
        <w:snapToGrid w:val="0"/>
        <w:spacing w:line="432" w:lineRule="auto"/>
        <w:rPr>
          <w:rFonts w:ascii="宋体" w:hAnsi="宋体"/>
          <w:sz w:val="24"/>
        </w:rPr>
      </w:pPr>
      <w:r w:rsidRPr="00B826D6">
        <w:rPr>
          <w:rFonts w:ascii="宋体" w:hAnsi="宋体" w:hint="eastAsia"/>
          <w:sz w:val="24"/>
        </w:rPr>
        <w:t>1</w:t>
      </w:r>
      <w:r w:rsidRPr="00B826D6">
        <w:rPr>
          <w:rFonts w:ascii="宋体" w:hAnsi="宋体"/>
          <w:sz w:val="24"/>
        </w:rPr>
        <w:t xml:space="preserve">.4.3.5 </w:t>
      </w:r>
      <w:r w:rsidRPr="00B826D6">
        <w:rPr>
          <w:rFonts w:ascii="宋体" w:hAnsi="宋体" w:hint="eastAsia"/>
          <w:sz w:val="24"/>
        </w:rPr>
        <w:t>开发要求</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1）</w:t>
      </w:r>
      <w:r w:rsidRPr="00B826D6">
        <w:rPr>
          <w:rFonts w:ascii="宋体" w:hAnsi="宋体"/>
          <w:sz w:val="24"/>
        </w:rPr>
        <w:t>对用户输入进行严格有效过滤防止</w:t>
      </w:r>
      <w:r w:rsidRPr="00B826D6">
        <w:rPr>
          <w:rFonts w:ascii="宋体" w:hAnsi="宋体" w:hint="eastAsia"/>
          <w:sz w:val="24"/>
        </w:rPr>
        <w:t>SQL</w:t>
      </w:r>
      <w:r w:rsidRPr="00B826D6">
        <w:rPr>
          <w:rFonts w:ascii="宋体" w:hAnsi="宋体"/>
          <w:sz w:val="24"/>
        </w:rPr>
        <w:t>注入，</w:t>
      </w:r>
      <w:r w:rsidRPr="00B826D6">
        <w:rPr>
          <w:rFonts w:ascii="宋体" w:hAnsi="宋体" w:hint="eastAsia"/>
          <w:sz w:val="24"/>
        </w:rPr>
        <w:t>XSS</w:t>
      </w:r>
      <w:proofErr w:type="gramStart"/>
      <w:r w:rsidRPr="00B826D6">
        <w:rPr>
          <w:rFonts w:ascii="宋体" w:hAnsi="宋体"/>
          <w:sz w:val="24"/>
        </w:rPr>
        <w:t>跨站脚本</w:t>
      </w:r>
      <w:proofErr w:type="gramEnd"/>
      <w:r w:rsidRPr="00B826D6">
        <w:rPr>
          <w:rFonts w:ascii="宋体" w:hAnsi="宋体"/>
          <w:sz w:val="24"/>
        </w:rPr>
        <w:t>，命令执行，</w:t>
      </w:r>
      <w:r w:rsidRPr="00B826D6">
        <w:rPr>
          <w:rFonts w:ascii="宋体" w:hAnsi="宋体" w:hint="eastAsia"/>
          <w:sz w:val="24"/>
        </w:rPr>
        <w:t>CRSF</w:t>
      </w:r>
      <w:proofErr w:type="gramStart"/>
      <w:r w:rsidRPr="00B826D6">
        <w:rPr>
          <w:rFonts w:ascii="宋体" w:hAnsi="宋体"/>
          <w:sz w:val="24"/>
        </w:rPr>
        <w:t>跨站请求</w:t>
      </w:r>
      <w:proofErr w:type="gramEnd"/>
      <w:r w:rsidRPr="00B826D6">
        <w:rPr>
          <w:rFonts w:ascii="宋体" w:hAnsi="宋体"/>
          <w:sz w:val="24"/>
        </w:rPr>
        <w:t>伪造等，建议采用白名单过滤策略</w:t>
      </w:r>
      <w:r w:rsidRPr="00B826D6">
        <w:rPr>
          <w:rFonts w:ascii="宋体" w:hAnsi="宋体" w:hint="eastAsia"/>
          <w:sz w:val="24"/>
        </w:rPr>
        <w:t>；</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2）</w:t>
      </w:r>
      <w:r w:rsidRPr="00B826D6">
        <w:rPr>
          <w:rFonts w:ascii="宋体" w:hAnsi="宋体"/>
          <w:sz w:val="24"/>
        </w:rPr>
        <w:t>禁止在HTTP请求中以明文或可逆编码（如</w:t>
      </w:r>
      <w:r w:rsidRPr="00B826D6">
        <w:rPr>
          <w:rFonts w:ascii="宋体" w:hAnsi="宋体" w:hint="eastAsia"/>
          <w:sz w:val="24"/>
        </w:rPr>
        <w:t>B</w:t>
      </w:r>
      <w:r w:rsidRPr="00B826D6">
        <w:rPr>
          <w:rFonts w:ascii="宋体" w:hAnsi="宋体"/>
          <w:sz w:val="24"/>
        </w:rPr>
        <w:t>ase64、</w:t>
      </w:r>
      <w:r w:rsidRPr="00B826D6">
        <w:rPr>
          <w:rFonts w:ascii="宋体" w:hAnsi="宋体" w:hint="eastAsia"/>
          <w:sz w:val="24"/>
        </w:rPr>
        <w:t>URL</w:t>
      </w:r>
      <w:r w:rsidRPr="00B826D6">
        <w:rPr>
          <w:rFonts w:ascii="宋体" w:hAnsi="宋体"/>
          <w:sz w:val="24"/>
        </w:rPr>
        <w:t>编码等）的形式传递SQL语句到后端程序代入执行，禁止由WEB前端直接生成和传递SQL语句到数据库进行执行，数据库查询必须采用预编译和参数结构化查询。如果程序确实需要将SQL语句作为内容（非可执行代码的形式，如学生毕业设计、代码样例等）到后台，请在项目上线交付前书面说明相应的功能代码及位置</w:t>
      </w:r>
      <w:r w:rsidRPr="00B826D6">
        <w:rPr>
          <w:rFonts w:ascii="宋体" w:hAnsi="宋体" w:hint="eastAsia"/>
          <w:sz w:val="24"/>
        </w:rPr>
        <w:t>；</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3）</w:t>
      </w:r>
      <w:r w:rsidRPr="00B826D6">
        <w:rPr>
          <w:rFonts w:ascii="宋体" w:hAnsi="宋体"/>
          <w:sz w:val="24"/>
        </w:rPr>
        <w:t>控制上传点，对于上传文件类型进行严格控制（禁止用</w:t>
      </w:r>
      <w:r w:rsidRPr="00B826D6">
        <w:rPr>
          <w:rFonts w:ascii="宋体" w:hAnsi="宋体" w:hint="eastAsia"/>
          <w:sz w:val="24"/>
        </w:rPr>
        <w:t>JS</w:t>
      </w:r>
      <w:r w:rsidRPr="00B826D6">
        <w:rPr>
          <w:rFonts w:ascii="宋体" w:hAnsi="宋体"/>
          <w:sz w:val="24"/>
        </w:rPr>
        <w:t>进行控制），</w:t>
      </w:r>
      <w:r w:rsidRPr="00B826D6">
        <w:rPr>
          <w:rFonts w:ascii="宋体" w:hAnsi="宋体"/>
          <w:sz w:val="24"/>
        </w:rPr>
        <w:lastRenderedPageBreak/>
        <w:t>同时上传目录不能有执行权限，原则上不允许有未经登陆验证的上传点</w:t>
      </w:r>
      <w:r w:rsidRPr="00B826D6">
        <w:rPr>
          <w:rFonts w:ascii="宋体" w:hAnsi="宋体" w:hint="eastAsia"/>
          <w:sz w:val="24"/>
        </w:rPr>
        <w:t>；</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4）</w:t>
      </w:r>
      <w:r w:rsidRPr="00B826D6">
        <w:rPr>
          <w:rFonts w:ascii="宋体" w:hAnsi="宋体"/>
          <w:sz w:val="24"/>
        </w:rPr>
        <w:t>设置有效的身份认证、会话管理及访问控制机制，防止越权、平行权限</w:t>
      </w:r>
      <w:proofErr w:type="gramStart"/>
      <w:r w:rsidRPr="00B826D6">
        <w:rPr>
          <w:rFonts w:ascii="宋体" w:hAnsi="宋体"/>
          <w:sz w:val="24"/>
        </w:rPr>
        <w:t>及提权等</w:t>
      </w:r>
      <w:proofErr w:type="gramEnd"/>
      <w:r w:rsidRPr="00B826D6">
        <w:rPr>
          <w:rFonts w:ascii="宋体" w:hAnsi="宋体"/>
          <w:sz w:val="24"/>
        </w:rPr>
        <w:t>（禁止利用</w:t>
      </w:r>
      <w:r w:rsidRPr="00B826D6">
        <w:rPr>
          <w:rFonts w:ascii="宋体" w:hAnsi="宋体" w:hint="eastAsia"/>
          <w:sz w:val="24"/>
        </w:rPr>
        <w:t>JS</w:t>
      </w:r>
      <w:r w:rsidRPr="00B826D6">
        <w:rPr>
          <w:rFonts w:ascii="宋体" w:hAnsi="宋体"/>
          <w:sz w:val="24"/>
        </w:rPr>
        <w:t>进行控制及验证）。</w:t>
      </w:r>
    </w:p>
    <w:p w:rsidR="00AE0D58" w:rsidRPr="00B826D6" w:rsidRDefault="00AE0D58" w:rsidP="00AE0D58">
      <w:pPr>
        <w:adjustRightInd w:val="0"/>
        <w:snapToGrid w:val="0"/>
        <w:spacing w:line="432" w:lineRule="auto"/>
        <w:rPr>
          <w:rFonts w:ascii="宋体" w:hAnsi="宋体"/>
          <w:sz w:val="24"/>
        </w:rPr>
      </w:pPr>
      <w:r w:rsidRPr="00B826D6">
        <w:rPr>
          <w:rFonts w:ascii="宋体" w:hAnsi="宋体" w:hint="eastAsia"/>
          <w:sz w:val="24"/>
        </w:rPr>
        <w:t>1</w:t>
      </w:r>
      <w:r w:rsidRPr="00B826D6">
        <w:rPr>
          <w:rFonts w:ascii="宋体" w:hAnsi="宋体"/>
          <w:sz w:val="24"/>
        </w:rPr>
        <w:t>.4.3.6 密码复杂度要求</w:t>
      </w:r>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sz w:val="24"/>
        </w:rPr>
        <w:t>系统必须有密码复杂度检查模块，设置有效的验证</w:t>
      </w:r>
      <w:proofErr w:type="gramStart"/>
      <w:r w:rsidRPr="00B826D6">
        <w:rPr>
          <w:rFonts w:ascii="宋体" w:hAnsi="宋体"/>
          <w:sz w:val="24"/>
        </w:rPr>
        <w:t>码或者</w:t>
      </w:r>
      <w:proofErr w:type="gramEnd"/>
      <w:r w:rsidRPr="00B826D6">
        <w:rPr>
          <w:rFonts w:ascii="宋体" w:hAnsi="宋体"/>
          <w:sz w:val="24"/>
        </w:rPr>
        <w:t>滑动等手段防止暴力破解，密码长度须大于8位，含字母（大小写）、数字及符号组合，重要系统须采用二次认证。禁止在数据库中明文存放用户密码，需进行带salt的哈希之后入库。对于多次错误登陆进行封堵。如果长期不登陆默认账号应停用处理</w:t>
      </w:r>
      <w:r w:rsidRPr="00B826D6">
        <w:rPr>
          <w:rFonts w:ascii="宋体" w:hAnsi="宋体" w:hint="eastAsia"/>
          <w:sz w:val="24"/>
        </w:rPr>
        <w:t>。</w:t>
      </w:r>
    </w:p>
    <w:p w:rsidR="00AE0D58" w:rsidRPr="00B826D6" w:rsidRDefault="00AE0D58" w:rsidP="00AE0D58">
      <w:pPr>
        <w:adjustRightInd w:val="0"/>
        <w:snapToGrid w:val="0"/>
        <w:spacing w:line="432" w:lineRule="auto"/>
        <w:rPr>
          <w:rFonts w:ascii="宋体" w:hAnsi="宋体"/>
          <w:sz w:val="24"/>
        </w:rPr>
      </w:pPr>
      <w:r w:rsidRPr="00B826D6">
        <w:rPr>
          <w:rFonts w:ascii="宋体" w:hAnsi="宋体" w:hint="eastAsia"/>
          <w:sz w:val="24"/>
        </w:rPr>
        <w:t>1</w:t>
      </w:r>
      <w:r w:rsidRPr="00B826D6">
        <w:rPr>
          <w:rFonts w:ascii="宋体" w:hAnsi="宋体"/>
          <w:sz w:val="24"/>
        </w:rPr>
        <w:t xml:space="preserve">.4.3.7 </w:t>
      </w:r>
      <w:r w:rsidRPr="00B826D6">
        <w:rPr>
          <w:rFonts w:ascii="宋体" w:hAnsi="宋体" w:hint="eastAsia"/>
          <w:sz w:val="24"/>
        </w:rPr>
        <w:t>数据保护要求</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sz w:val="24"/>
        </w:rPr>
        <w:t>对于身份信息、单位职务、财务信息、健康信息、通讯信息等敏感信息禁止在数据库中明文存放</w:t>
      </w:r>
      <w:r w:rsidRPr="00B826D6">
        <w:rPr>
          <w:rFonts w:ascii="宋体" w:hAnsi="宋体" w:hint="eastAsia"/>
          <w:sz w:val="24"/>
        </w:rPr>
        <w:t>。</w:t>
      </w:r>
    </w:p>
    <w:p w:rsidR="00AE0D58" w:rsidRPr="00B826D6" w:rsidRDefault="00AE0D58" w:rsidP="00AE0D58">
      <w:pPr>
        <w:pStyle w:val="3"/>
        <w:keepNext/>
        <w:keepLines/>
        <w:numPr>
          <w:ilvl w:val="2"/>
          <w:numId w:val="0"/>
        </w:numPr>
        <w:tabs>
          <w:tab w:val="clear" w:pos="851"/>
        </w:tabs>
        <w:autoSpaceDE/>
        <w:autoSpaceDN/>
        <w:spacing w:line="432" w:lineRule="auto"/>
        <w:rPr>
          <w:rFonts w:hAnsi="宋体" w:hint="eastAsia"/>
          <w:sz w:val="24"/>
          <w:szCs w:val="24"/>
        </w:rPr>
      </w:pPr>
      <w:bookmarkStart w:id="61" w:name="_Toc515222855"/>
      <w:bookmarkStart w:id="62" w:name="_Toc530648129"/>
      <w:r w:rsidRPr="00B826D6">
        <w:rPr>
          <w:rFonts w:hAnsi="宋体" w:hint="eastAsia"/>
          <w:sz w:val="24"/>
          <w:szCs w:val="24"/>
        </w:rPr>
        <w:t>1</w:t>
      </w:r>
      <w:r w:rsidRPr="00B826D6">
        <w:rPr>
          <w:rFonts w:hAnsi="宋体"/>
          <w:sz w:val="24"/>
          <w:szCs w:val="24"/>
        </w:rPr>
        <w:t>.4.</w:t>
      </w:r>
      <w:r w:rsidRPr="00B826D6">
        <w:rPr>
          <w:rFonts w:hAnsi="宋体" w:hint="eastAsia"/>
          <w:sz w:val="24"/>
          <w:szCs w:val="24"/>
        </w:rPr>
        <w:t>4 对系统部署方式的要求</w:t>
      </w:r>
      <w:bookmarkEnd w:id="61"/>
      <w:bookmarkEnd w:id="62"/>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平台部署应充分考虑到哈尔滨工业大学现有的IT环境以及对未来发展的适应性，要求系统部署支持单机部署、双机部署、集群部署以及云平台部署。</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支持集群及负载均衡技术。</w:t>
      </w:r>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rsidR="00AE0D58" w:rsidRPr="00B826D6" w:rsidRDefault="00AE0D58" w:rsidP="00AE0D58">
      <w:pPr>
        <w:pStyle w:val="3"/>
        <w:keepNext/>
        <w:keepLines/>
        <w:numPr>
          <w:ilvl w:val="2"/>
          <w:numId w:val="0"/>
        </w:numPr>
        <w:tabs>
          <w:tab w:val="clear" w:pos="851"/>
        </w:tabs>
        <w:autoSpaceDE/>
        <w:autoSpaceDN/>
        <w:spacing w:line="432" w:lineRule="auto"/>
        <w:rPr>
          <w:rFonts w:hAnsi="宋体" w:hint="eastAsia"/>
          <w:sz w:val="24"/>
          <w:szCs w:val="24"/>
        </w:rPr>
      </w:pPr>
      <w:bookmarkStart w:id="63" w:name="_Toc515222856"/>
      <w:bookmarkStart w:id="64" w:name="_Toc530648130"/>
      <w:r w:rsidRPr="00B826D6">
        <w:rPr>
          <w:rFonts w:hAnsi="宋体" w:hint="eastAsia"/>
          <w:sz w:val="24"/>
          <w:szCs w:val="24"/>
        </w:rPr>
        <w:t>1</w:t>
      </w:r>
      <w:r w:rsidRPr="00B826D6">
        <w:rPr>
          <w:rFonts w:hAnsi="宋体"/>
          <w:sz w:val="24"/>
          <w:szCs w:val="24"/>
        </w:rPr>
        <w:t>.4.</w:t>
      </w:r>
      <w:r w:rsidRPr="00B826D6">
        <w:rPr>
          <w:rFonts w:hAnsi="宋体" w:hint="eastAsia"/>
          <w:sz w:val="24"/>
          <w:szCs w:val="24"/>
        </w:rPr>
        <w:t>5 对相关文档和交付物的要求</w:t>
      </w:r>
      <w:bookmarkEnd w:id="63"/>
      <w:bookmarkEnd w:id="64"/>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乙方在项目验收通过后向甲方提供该项目形成的成果和相关文档。乙方向甲方提供的成果和文档资料不得人为设置技术障碍影响甲方的维护和二次开发。</w:t>
      </w:r>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本项目交付成果（参见项目建设内容）。</w:t>
      </w:r>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提供的文档资料包括：</w:t>
      </w:r>
    </w:p>
    <w:p w:rsidR="00AE0D58" w:rsidRPr="00B826D6" w:rsidRDefault="00AE0D58" w:rsidP="00AE0D58">
      <w:pPr>
        <w:numPr>
          <w:ilvl w:val="0"/>
          <w:numId w:val="20"/>
        </w:numPr>
        <w:adjustRightInd w:val="0"/>
        <w:snapToGrid w:val="0"/>
        <w:spacing w:line="432" w:lineRule="auto"/>
        <w:rPr>
          <w:rFonts w:ascii="宋体" w:hAnsi="宋体" w:hint="eastAsia"/>
          <w:sz w:val="24"/>
        </w:rPr>
      </w:pPr>
      <w:r w:rsidRPr="00B826D6">
        <w:rPr>
          <w:rFonts w:ascii="宋体" w:hAnsi="宋体" w:hint="eastAsia"/>
          <w:sz w:val="24"/>
        </w:rPr>
        <w:t>《项目实施计划》</w:t>
      </w:r>
    </w:p>
    <w:p w:rsidR="00AE0D58" w:rsidRPr="00B826D6" w:rsidRDefault="00AE0D58" w:rsidP="00AE0D58">
      <w:pPr>
        <w:numPr>
          <w:ilvl w:val="0"/>
          <w:numId w:val="21"/>
        </w:numPr>
        <w:adjustRightInd w:val="0"/>
        <w:snapToGrid w:val="0"/>
        <w:spacing w:line="432" w:lineRule="auto"/>
        <w:rPr>
          <w:rFonts w:ascii="宋体" w:hAnsi="宋体" w:hint="eastAsia"/>
          <w:sz w:val="24"/>
        </w:rPr>
      </w:pPr>
      <w:r w:rsidRPr="00B826D6">
        <w:rPr>
          <w:rFonts w:ascii="宋体" w:hAnsi="宋体" w:hint="eastAsia"/>
          <w:sz w:val="24"/>
        </w:rPr>
        <w:lastRenderedPageBreak/>
        <w:t>《项目实施计划变更协议》（如果有变更）</w:t>
      </w:r>
    </w:p>
    <w:p w:rsidR="00AE0D58" w:rsidRPr="00B826D6" w:rsidRDefault="00AE0D58" w:rsidP="00AE0D58">
      <w:pPr>
        <w:numPr>
          <w:ilvl w:val="0"/>
          <w:numId w:val="21"/>
        </w:numPr>
        <w:adjustRightInd w:val="0"/>
        <w:snapToGrid w:val="0"/>
        <w:spacing w:line="432" w:lineRule="auto"/>
        <w:rPr>
          <w:rFonts w:ascii="宋体" w:hAnsi="宋体" w:hint="eastAsia"/>
          <w:sz w:val="24"/>
        </w:rPr>
      </w:pPr>
      <w:r w:rsidRPr="00B826D6">
        <w:rPr>
          <w:rFonts w:ascii="宋体" w:hAnsi="宋体" w:hint="eastAsia"/>
          <w:sz w:val="24"/>
        </w:rPr>
        <w:t>《需求说明书》</w:t>
      </w:r>
    </w:p>
    <w:p w:rsidR="00AE0D58" w:rsidRPr="00B826D6" w:rsidRDefault="00AE0D58" w:rsidP="00AE0D58">
      <w:pPr>
        <w:numPr>
          <w:ilvl w:val="0"/>
          <w:numId w:val="21"/>
        </w:numPr>
        <w:adjustRightInd w:val="0"/>
        <w:snapToGrid w:val="0"/>
        <w:spacing w:line="432" w:lineRule="auto"/>
        <w:rPr>
          <w:rFonts w:ascii="宋体" w:hAnsi="宋体" w:hint="eastAsia"/>
          <w:sz w:val="24"/>
        </w:rPr>
      </w:pPr>
      <w:r w:rsidRPr="00B826D6">
        <w:rPr>
          <w:rFonts w:ascii="宋体" w:hAnsi="宋体" w:hint="eastAsia"/>
          <w:sz w:val="24"/>
        </w:rPr>
        <w:t>《需求变更协议》（如果有变更）</w:t>
      </w:r>
    </w:p>
    <w:p w:rsidR="00AE0D58" w:rsidRPr="00B826D6" w:rsidRDefault="00AE0D58" w:rsidP="00AE0D58">
      <w:pPr>
        <w:numPr>
          <w:ilvl w:val="0"/>
          <w:numId w:val="21"/>
        </w:numPr>
        <w:adjustRightInd w:val="0"/>
        <w:snapToGrid w:val="0"/>
        <w:spacing w:line="432" w:lineRule="auto"/>
        <w:rPr>
          <w:rFonts w:ascii="宋体" w:hAnsi="宋体"/>
          <w:sz w:val="24"/>
        </w:rPr>
      </w:pPr>
      <w:r w:rsidRPr="00B826D6">
        <w:rPr>
          <w:rFonts w:ascii="宋体" w:hAnsi="宋体" w:hint="eastAsia"/>
          <w:sz w:val="24"/>
        </w:rPr>
        <w:t>《上线试运行确认单》</w:t>
      </w:r>
    </w:p>
    <w:p w:rsidR="00AE0D58" w:rsidRPr="00B826D6" w:rsidRDefault="00AE0D58" w:rsidP="00AE0D58">
      <w:pPr>
        <w:numPr>
          <w:ilvl w:val="0"/>
          <w:numId w:val="21"/>
        </w:numPr>
        <w:adjustRightInd w:val="0"/>
        <w:snapToGrid w:val="0"/>
        <w:spacing w:line="432" w:lineRule="auto"/>
        <w:rPr>
          <w:rFonts w:ascii="宋体" w:hAnsi="宋体" w:hint="eastAsia"/>
          <w:sz w:val="24"/>
        </w:rPr>
      </w:pPr>
      <w:r w:rsidRPr="00B826D6">
        <w:rPr>
          <w:rFonts w:ascii="宋体" w:hAnsi="宋体" w:hint="eastAsia"/>
          <w:sz w:val="24"/>
        </w:rPr>
        <w:t>《系统技术文档》</w:t>
      </w:r>
    </w:p>
    <w:p w:rsidR="00AE0D58" w:rsidRPr="00B826D6" w:rsidRDefault="00AE0D58" w:rsidP="00AE0D58">
      <w:pPr>
        <w:numPr>
          <w:ilvl w:val="0"/>
          <w:numId w:val="21"/>
        </w:numPr>
        <w:adjustRightInd w:val="0"/>
        <w:snapToGrid w:val="0"/>
        <w:spacing w:line="432" w:lineRule="auto"/>
        <w:rPr>
          <w:rFonts w:ascii="宋体" w:hAnsi="宋体" w:hint="eastAsia"/>
          <w:sz w:val="24"/>
        </w:rPr>
      </w:pPr>
      <w:r w:rsidRPr="00B826D6">
        <w:rPr>
          <w:rFonts w:ascii="宋体" w:hAnsi="宋体" w:hint="eastAsia"/>
          <w:sz w:val="24"/>
        </w:rPr>
        <w:t>《系统管理员手册》</w:t>
      </w:r>
    </w:p>
    <w:p w:rsidR="00AE0D58" w:rsidRPr="00B826D6" w:rsidRDefault="00AE0D58" w:rsidP="00AE0D58">
      <w:pPr>
        <w:numPr>
          <w:ilvl w:val="0"/>
          <w:numId w:val="21"/>
        </w:numPr>
        <w:adjustRightInd w:val="0"/>
        <w:snapToGrid w:val="0"/>
        <w:spacing w:line="432" w:lineRule="auto"/>
        <w:rPr>
          <w:rFonts w:ascii="宋体" w:hAnsi="宋体" w:hint="eastAsia"/>
          <w:sz w:val="24"/>
        </w:rPr>
      </w:pPr>
      <w:r w:rsidRPr="00B826D6">
        <w:rPr>
          <w:rFonts w:ascii="宋体" w:hAnsi="宋体" w:hint="eastAsia"/>
          <w:sz w:val="24"/>
        </w:rPr>
        <w:t>《用户手册》</w:t>
      </w:r>
    </w:p>
    <w:p w:rsidR="00AE0D58" w:rsidRPr="00B826D6" w:rsidRDefault="00AE0D58" w:rsidP="00AE0D58">
      <w:pPr>
        <w:adjustRightInd w:val="0"/>
        <w:snapToGrid w:val="0"/>
        <w:spacing w:line="432" w:lineRule="auto"/>
        <w:ind w:firstLineChars="200" w:firstLine="480"/>
        <w:rPr>
          <w:rFonts w:ascii="宋体" w:hAnsi="宋体"/>
          <w:sz w:val="24"/>
        </w:rPr>
      </w:pPr>
      <w:r w:rsidRPr="00B826D6">
        <w:rPr>
          <w:rFonts w:ascii="宋体" w:hAnsi="宋体" w:hint="eastAsia"/>
          <w:sz w:val="24"/>
        </w:rPr>
        <w:t>乙方按哈尔滨工业大学档案馆归档要求，完成项目归档工作。</w:t>
      </w:r>
    </w:p>
    <w:p w:rsidR="00AE0D58" w:rsidRPr="00B826D6" w:rsidRDefault="00AE0D58" w:rsidP="00AE0D58">
      <w:pPr>
        <w:pStyle w:val="2"/>
        <w:numPr>
          <w:ilvl w:val="1"/>
          <w:numId w:val="0"/>
        </w:numPr>
        <w:adjustRightInd w:val="0"/>
        <w:snapToGrid w:val="0"/>
        <w:spacing w:line="432" w:lineRule="auto"/>
        <w:jc w:val="left"/>
        <w:rPr>
          <w:rFonts w:ascii="宋体" w:eastAsia="宋体" w:hAnsi="宋体"/>
          <w:sz w:val="30"/>
          <w:szCs w:val="30"/>
        </w:rPr>
      </w:pPr>
      <w:bookmarkStart w:id="65" w:name="_Toc515222857"/>
      <w:bookmarkStart w:id="66" w:name="_Toc530648131"/>
      <w:r w:rsidRPr="00B826D6">
        <w:rPr>
          <w:rFonts w:ascii="宋体" w:eastAsia="宋体" w:hAnsi="宋体" w:hint="eastAsia"/>
          <w:sz w:val="30"/>
          <w:szCs w:val="30"/>
        </w:rPr>
        <w:t>1</w:t>
      </w:r>
      <w:r w:rsidRPr="00B826D6">
        <w:rPr>
          <w:rFonts w:ascii="宋体" w:eastAsia="宋体" w:hAnsi="宋体"/>
          <w:sz w:val="30"/>
          <w:szCs w:val="30"/>
        </w:rPr>
        <w:t>.5</w:t>
      </w:r>
      <w:r w:rsidRPr="00B826D6">
        <w:rPr>
          <w:rFonts w:ascii="宋体" w:eastAsia="宋体" w:hAnsi="宋体" w:hint="eastAsia"/>
          <w:sz w:val="30"/>
          <w:szCs w:val="30"/>
        </w:rPr>
        <w:t xml:space="preserve"> 技术情报和资料的保密要求</w:t>
      </w:r>
      <w:bookmarkEnd w:id="65"/>
      <w:bookmarkEnd w:id="66"/>
    </w:p>
    <w:p w:rsidR="00AE0D58" w:rsidRPr="00B826D6" w:rsidRDefault="00AE0D58" w:rsidP="00AE0D58">
      <w:pPr>
        <w:adjustRightInd w:val="0"/>
        <w:snapToGrid w:val="0"/>
        <w:spacing w:line="432" w:lineRule="auto"/>
        <w:ind w:firstLineChars="200" w:firstLine="480"/>
        <w:rPr>
          <w:rFonts w:ascii="宋体" w:hAnsi="宋体" w:hint="eastAsia"/>
          <w:sz w:val="24"/>
        </w:rPr>
      </w:pPr>
      <w:r w:rsidRPr="00B826D6">
        <w:rPr>
          <w:rFonts w:ascii="宋体" w:hAnsi="宋体" w:hint="eastAsia"/>
          <w:sz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rsidR="003D2A87" w:rsidRDefault="00AE0D58" w:rsidP="00AE0D58">
      <w:r w:rsidRPr="00B826D6">
        <w:rPr>
          <w:rFonts w:ascii="宋体" w:hAnsi="宋体" w:hint="eastAsia"/>
          <w:sz w:val="24"/>
        </w:rPr>
        <w:t>不论本合同是否变更、解除、终止，本条款长期有效。</w:t>
      </w:r>
    </w:p>
    <w:sectPr w:rsidR="003D2A87" w:rsidSect="003D2A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472" w:rsidRDefault="00BB5472" w:rsidP="00394AF1">
      <w:r>
        <w:separator/>
      </w:r>
    </w:p>
  </w:endnote>
  <w:endnote w:type="continuationSeparator" w:id="0">
    <w:p w:rsidR="00BB5472" w:rsidRDefault="00BB5472" w:rsidP="00394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Neue">
    <w:charset w:val="00"/>
    <w:family w:val="auto"/>
    <w:pitch w:val="variable"/>
    <w:sig w:usb0="E50002FF" w:usb1="500079DB" w:usb2="00000010" w:usb3="00000000" w:csb0="00000001" w:csb1="00000000"/>
  </w:font>
  <w:font w:name="脹盄">
    <w:altName w:val="Microsoft JhengHei"/>
    <w:charset w:val="88"/>
    <w:family w:val="auto"/>
    <w:pitch w:val="default"/>
    <w:sig w:usb0="00000000" w:usb1="00000000" w:usb2="00000010" w:usb3="00000000" w:csb0="0010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Neue">
    <w:altName w:val="微软雅黑"/>
    <w:charset w:val="00"/>
    <w:family w:val="auto"/>
    <w:pitch w:val="variable"/>
    <w:sig w:usb0="00000003" w:usb1="500079DB" w:usb2="00000010" w:usb3="00000000" w:csb0="00000001" w:csb1="00000000"/>
  </w:font>
  <w:font w:name="PingFang SC">
    <w:altName w:val="微软雅黑"/>
    <w:charset w:val="86"/>
    <w:family w:val="swiss"/>
    <w:pitch w:val="variable"/>
    <w:sig w:usb0="00000000" w:usb1="7ACFFDFB" w:usb2="00000017"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472" w:rsidRDefault="00BB5472" w:rsidP="00394AF1">
      <w:r>
        <w:separator/>
      </w:r>
    </w:p>
  </w:footnote>
  <w:footnote w:type="continuationSeparator" w:id="0">
    <w:p w:rsidR="00BB5472" w:rsidRDefault="00BB5472" w:rsidP="00394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0481"/>
    <w:multiLevelType w:val="hybridMultilevel"/>
    <w:tmpl w:val="D9D8BAFE"/>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0A050F80"/>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423902"/>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3C7ECA"/>
    <w:multiLevelType w:val="hybridMultilevel"/>
    <w:tmpl w:val="82660B82"/>
    <w:lvl w:ilvl="0" w:tplc="BDFE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2A2D90"/>
    <w:multiLevelType w:val="hybridMultilevel"/>
    <w:tmpl w:val="AD984AEA"/>
    <w:lvl w:ilvl="0" w:tplc="DC86A0E4">
      <w:start w:val="1"/>
      <w:numFmt w:val="decimal"/>
      <w:lvlText w:val="(%1)"/>
      <w:lvlJc w:val="left"/>
      <w:pPr>
        <w:ind w:left="987" w:hanging="420"/>
      </w:pPr>
      <w:rPr>
        <w:rFonts w:hint="eastAsia"/>
      </w:rPr>
    </w:lvl>
    <w:lvl w:ilvl="1" w:tplc="04090019">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28B604D8"/>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8449D6"/>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2B737A"/>
    <w:multiLevelType w:val="hybridMultilevel"/>
    <w:tmpl w:val="E9DADC3C"/>
    <w:lvl w:ilvl="0" w:tplc="1122BD7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7CA5C4A"/>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D5E5E4B"/>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056EC1"/>
    <w:multiLevelType w:val="hybridMultilevel"/>
    <w:tmpl w:val="B1B62D9E"/>
    <w:lvl w:ilvl="0" w:tplc="3C46B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C435DE"/>
    <w:multiLevelType w:val="hybridMultilevel"/>
    <w:tmpl w:val="668C60E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5F3C5D5E"/>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85004D7"/>
    <w:multiLevelType w:val="hybridMultilevel"/>
    <w:tmpl w:val="917490B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nsid w:val="6C1242D1"/>
    <w:multiLevelType w:val="hybridMultilevel"/>
    <w:tmpl w:val="FDE60ED2"/>
    <w:lvl w:ilvl="0" w:tplc="9E546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DCD1DE8"/>
    <w:multiLevelType w:val="hybridMultilevel"/>
    <w:tmpl w:val="4F969F3A"/>
    <w:lvl w:ilvl="0" w:tplc="13588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9A4B98"/>
    <w:multiLevelType w:val="hybridMultilevel"/>
    <w:tmpl w:val="AD984AEA"/>
    <w:lvl w:ilvl="0" w:tplc="DC86A0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E9B7E25"/>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27553E9"/>
    <w:multiLevelType w:val="hybridMultilevel"/>
    <w:tmpl w:val="0D0CEA96"/>
    <w:lvl w:ilvl="0" w:tplc="F99C5C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A15524B"/>
    <w:multiLevelType w:val="hybridMultilevel"/>
    <w:tmpl w:val="BEAAF1F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7D991FDF"/>
    <w:multiLevelType w:val="hybridMultilevel"/>
    <w:tmpl w:val="D68C692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1"/>
  </w:num>
  <w:num w:numId="2">
    <w:abstractNumId w:val="16"/>
  </w:num>
  <w:num w:numId="3">
    <w:abstractNumId w:val="4"/>
  </w:num>
  <w:num w:numId="4">
    <w:abstractNumId w:val="19"/>
  </w:num>
  <w:num w:numId="5">
    <w:abstractNumId w:val="7"/>
  </w:num>
  <w:num w:numId="6">
    <w:abstractNumId w:val="6"/>
  </w:num>
  <w:num w:numId="7">
    <w:abstractNumId w:val="12"/>
  </w:num>
  <w:num w:numId="8">
    <w:abstractNumId w:val="17"/>
  </w:num>
  <w:num w:numId="9">
    <w:abstractNumId w:val="9"/>
  </w:num>
  <w:num w:numId="10">
    <w:abstractNumId w:val="5"/>
  </w:num>
  <w:num w:numId="11">
    <w:abstractNumId w:val="8"/>
  </w:num>
  <w:num w:numId="12">
    <w:abstractNumId w:val="2"/>
  </w:num>
  <w:num w:numId="13">
    <w:abstractNumId w:val="1"/>
  </w:num>
  <w:num w:numId="14">
    <w:abstractNumId w:val="0"/>
  </w:num>
  <w:num w:numId="15">
    <w:abstractNumId w:val="15"/>
  </w:num>
  <w:num w:numId="16">
    <w:abstractNumId w:val="10"/>
  </w:num>
  <w:num w:numId="17">
    <w:abstractNumId w:val="3"/>
  </w:num>
  <w:num w:numId="18">
    <w:abstractNumId w:val="18"/>
  </w:num>
  <w:num w:numId="19">
    <w:abstractNumId w:val="14"/>
  </w:num>
  <w:num w:numId="20">
    <w:abstractNumId w:val="13"/>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AF1"/>
    <w:rsid w:val="00394AF1"/>
    <w:rsid w:val="003D2A87"/>
    <w:rsid w:val="00900B78"/>
    <w:rsid w:val="009A0C47"/>
    <w:rsid w:val="00AE0D58"/>
    <w:rsid w:val="00BB5472"/>
    <w:rsid w:val="00BF74F3"/>
    <w:rsid w:val="00DB39AB"/>
    <w:rsid w:val="00DF39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F1"/>
    <w:pPr>
      <w:widowControl w:val="0"/>
      <w:jc w:val="both"/>
    </w:pPr>
    <w:rPr>
      <w:rFonts w:ascii="Times New Roman" w:eastAsia="宋体" w:hAnsi="Times New Roman" w:cs="Times New Roman"/>
      <w:szCs w:val="24"/>
    </w:rPr>
  </w:style>
  <w:style w:type="paragraph" w:styleId="2">
    <w:name w:val="heading 2"/>
    <w:basedOn w:val="a"/>
    <w:next w:val="a"/>
    <w:link w:val="2Char"/>
    <w:qFormat/>
    <w:rsid w:val="00BF74F3"/>
    <w:pPr>
      <w:keepNext/>
      <w:keepLines/>
      <w:outlineLvl w:val="1"/>
    </w:pPr>
    <w:rPr>
      <w:rFonts w:ascii="Arial" w:eastAsia="黑体" w:hAnsi="Arial"/>
      <w:bCs/>
      <w:sz w:val="28"/>
      <w:szCs w:val="32"/>
    </w:rPr>
  </w:style>
  <w:style w:type="paragraph" w:styleId="3">
    <w:name w:val="heading 3"/>
    <w:basedOn w:val="a"/>
    <w:next w:val="a0"/>
    <w:link w:val="3Char"/>
    <w:qFormat/>
    <w:rsid w:val="00BF74F3"/>
    <w:pPr>
      <w:tabs>
        <w:tab w:val="left" w:pos="851"/>
      </w:tabs>
      <w:autoSpaceDE w:val="0"/>
      <w:autoSpaceDN w:val="0"/>
      <w:adjustRightInd w:val="0"/>
      <w:snapToGrid w:val="0"/>
      <w:spacing w:line="360" w:lineRule="auto"/>
      <w:outlineLvl w:val="2"/>
    </w:pPr>
    <w:rPr>
      <w:rFonts w:ascii="宋体" w:cs="宋体"/>
      <w:kern w:val="0"/>
      <w:szCs w:val="20"/>
    </w:rPr>
  </w:style>
  <w:style w:type="paragraph" w:styleId="4">
    <w:name w:val="heading 4"/>
    <w:basedOn w:val="a"/>
    <w:next w:val="a"/>
    <w:link w:val="4Char"/>
    <w:uiPriority w:val="9"/>
    <w:semiHidden/>
    <w:unhideWhenUsed/>
    <w:qFormat/>
    <w:rsid w:val="00AE0D58"/>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94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394AF1"/>
    <w:rPr>
      <w:sz w:val="18"/>
      <w:szCs w:val="18"/>
    </w:rPr>
  </w:style>
  <w:style w:type="paragraph" w:styleId="a5">
    <w:name w:val="footer"/>
    <w:basedOn w:val="a"/>
    <w:link w:val="Char0"/>
    <w:uiPriority w:val="99"/>
    <w:semiHidden/>
    <w:unhideWhenUsed/>
    <w:rsid w:val="00394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394AF1"/>
    <w:rPr>
      <w:sz w:val="18"/>
      <w:szCs w:val="18"/>
    </w:rPr>
  </w:style>
  <w:style w:type="character" w:customStyle="1" w:styleId="2Char">
    <w:name w:val="标题 2 Char"/>
    <w:basedOn w:val="a1"/>
    <w:link w:val="2"/>
    <w:rsid w:val="00BF74F3"/>
    <w:rPr>
      <w:rFonts w:ascii="Arial" w:eastAsia="黑体" w:hAnsi="Arial" w:cs="Times New Roman"/>
      <w:bCs/>
      <w:sz w:val="28"/>
      <w:szCs w:val="32"/>
    </w:rPr>
  </w:style>
  <w:style w:type="character" w:customStyle="1" w:styleId="3Char">
    <w:name w:val="标题 3 Char"/>
    <w:basedOn w:val="a1"/>
    <w:link w:val="3"/>
    <w:rsid w:val="00BF74F3"/>
    <w:rPr>
      <w:rFonts w:ascii="宋体" w:eastAsia="宋体" w:hAnsi="Times New Roman" w:cs="宋体"/>
      <w:kern w:val="0"/>
      <w:szCs w:val="20"/>
    </w:rPr>
  </w:style>
  <w:style w:type="character" w:customStyle="1" w:styleId="Char1">
    <w:name w:val="正文缩进 Char"/>
    <w:link w:val="a0"/>
    <w:rsid w:val="00BF74F3"/>
    <w:rPr>
      <w:rFonts w:eastAsia="宋体"/>
      <w:szCs w:val="24"/>
    </w:rPr>
  </w:style>
  <w:style w:type="paragraph" w:styleId="a0">
    <w:name w:val="Normal Indent"/>
    <w:basedOn w:val="a"/>
    <w:link w:val="Char1"/>
    <w:rsid w:val="00BF74F3"/>
    <w:pPr>
      <w:ind w:firstLineChars="200" w:firstLine="420"/>
    </w:pPr>
    <w:rPr>
      <w:rFonts w:asciiTheme="minorHAnsi" w:hAnsiTheme="minorHAnsi" w:cstheme="minorBidi"/>
    </w:rPr>
  </w:style>
  <w:style w:type="paragraph" w:styleId="a6">
    <w:name w:val="Balloon Text"/>
    <w:basedOn w:val="a"/>
    <w:link w:val="Char2"/>
    <w:uiPriority w:val="99"/>
    <w:semiHidden/>
    <w:unhideWhenUsed/>
    <w:rsid w:val="00BF74F3"/>
    <w:rPr>
      <w:sz w:val="18"/>
      <w:szCs w:val="18"/>
    </w:rPr>
  </w:style>
  <w:style w:type="character" w:customStyle="1" w:styleId="Char2">
    <w:name w:val="批注框文本 Char"/>
    <w:basedOn w:val="a1"/>
    <w:link w:val="a6"/>
    <w:uiPriority w:val="99"/>
    <w:semiHidden/>
    <w:rsid w:val="00BF74F3"/>
    <w:rPr>
      <w:rFonts w:ascii="Times New Roman" w:eastAsia="宋体" w:hAnsi="Times New Roman" w:cs="Times New Roman"/>
      <w:sz w:val="18"/>
      <w:szCs w:val="18"/>
    </w:rPr>
  </w:style>
  <w:style w:type="character" w:customStyle="1" w:styleId="4Char">
    <w:name w:val="标题 4 Char"/>
    <w:basedOn w:val="a1"/>
    <w:link w:val="4"/>
    <w:uiPriority w:val="9"/>
    <w:semiHidden/>
    <w:rsid w:val="00AE0D58"/>
    <w:rPr>
      <w:rFonts w:ascii="Cambria" w:eastAsia="宋体" w:hAnsi="Cambria" w:cs="Times New Roman"/>
      <w:b/>
      <w:bCs/>
      <w:sz w:val="28"/>
      <w:szCs w:val="28"/>
    </w:rPr>
  </w:style>
  <w:style w:type="paragraph" w:customStyle="1" w:styleId="a7">
    <w:name w:val="正文格式（小四）"/>
    <w:basedOn w:val="a"/>
    <w:rsid w:val="00AE0D58"/>
    <w:pPr>
      <w:widowControl/>
      <w:adjustRightInd w:val="0"/>
      <w:snapToGrid w:val="0"/>
      <w:spacing w:line="360" w:lineRule="auto"/>
      <w:ind w:firstLine="482"/>
      <w:jc w:val="left"/>
      <w:textAlignment w:val="baseline"/>
    </w:pPr>
    <w:rPr>
      <w:kern w:val="24"/>
      <w:sz w:val="24"/>
    </w:rPr>
  </w:style>
  <w:style w:type="paragraph" w:customStyle="1" w:styleId="1-21">
    <w:name w:val="中等深浅网格 1 - 强调文字颜色 21"/>
    <w:basedOn w:val="a"/>
    <w:uiPriority w:val="34"/>
    <w:qFormat/>
    <w:rsid w:val="00AE0D58"/>
    <w:pPr>
      <w:widowControl/>
      <w:spacing w:after="160" w:line="259" w:lineRule="auto"/>
      <w:ind w:left="720"/>
      <w:contextualSpacing/>
      <w:jc w:val="left"/>
    </w:pPr>
    <w:rPr>
      <w:rFonts w:ascii="Calibri" w:hAnsi="Calibri"/>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1528</Words>
  <Characters>8716</Characters>
  <Application>Microsoft Office Word</Application>
  <DocSecurity>0</DocSecurity>
  <Lines>72</Lines>
  <Paragraphs>20</Paragraphs>
  <ScaleCrop>false</ScaleCrop>
  <Company/>
  <LinksUpToDate>false</LinksUpToDate>
  <CharactersWithSpaces>10224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dcterms:created xsi:type="dcterms:W3CDTF">2018-05-30T06:39:00Z</dcterms:created>
  <dcterms:modified xsi:type="dcterms:W3CDTF">2019-04-01T05:36:00Z</dcterms:modified>
</cp:coreProperties>
</file>